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73" w:rsidRPr="00220E33" w:rsidRDefault="00551173" w:rsidP="00551173">
      <w:pPr>
        <w:spacing w:after="0"/>
        <w:ind w:firstLine="709"/>
        <w:jc w:val="center"/>
        <w:rPr>
          <w:rFonts w:ascii="Times New Roman" w:hAnsi="Times New Roman"/>
          <w:b/>
          <w:i/>
          <w:color w:val="0000FF"/>
          <w:sz w:val="40"/>
          <w:szCs w:val="40"/>
        </w:rPr>
      </w:pPr>
      <w:r>
        <w:rPr>
          <w:rFonts w:ascii="Times New Roman" w:hAnsi="Times New Roman"/>
          <w:b/>
          <w:i/>
          <w:color w:val="0000FF"/>
          <w:sz w:val="40"/>
          <w:szCs w:val="40"/>
        </w:rPr>
        <w:t>Аналитическая справка о состоянии РППС</w:t>
      </w:r>
    </w:p>
    <w:p w:rsidR="00551173" w:rsidRDefault="00551173" w:rsidP="00551173">
      <w:pPr>
        <w:spacing w:after="0"/>
        <w:ind w:firstLine="709"/>
        <w:jc w:val="both"/>
        <w:rPr>
          <w:rFonts w:ascii="Times New Roman" w:hAnsi="Times New Roman"/>
          <w:sz w:val="28"/>
          <w:szCs w:val="28"/>
        </w:rPr>
      </w:pPr>
      <w:r w:rsidRPr="00220E33">
        <w:t> </w:t>
      </w:r>
      <w:r w:rsidRPr="00BE080B">
        <w:rPr>
          <w:rFonts w:ascii="Times New Roman" w:hAnsi="Times New Roman"/>
          <w:sz w:val="28"/>
          <w:szCs w:val="28"/>
        </w:rPr>
        <w:t>Муниципальное</w:t>
      </w:r>
      <w:r>
        <w:rPr>
          <w:rFonts w:ascii="Times New Roman" w:hAnsi="Times New Roman"/>
          <w:sz w:val="28"/>
          <w:szCs w:val="28"/>
        </w:rPr>
        <w:t xml:space="preserve"> бюджетное </w:t>
      </w:r>
      <w:r w:rsidRPr="00BE080B">
        <w:rPr>
          <w:rFonts w:ascii="Times New Roman" w:hAnsi="Times New Roman"/>
          <w:sz w:val="28"/>
          <w:szCs w:val="28"/>
        </w:rPr>
        <w:t>дошкольное образовательное учреждение «</w:t>
      </w:r>
      <w:proofErr w:type="gramStart"/>
      <w:r w:rsidRPr="00BE080B">
        <w:rPr>
          <w:rFonts w:ascii="Times New Roman" w:hAnsi="Times New Roman"/>
          <w:sz w:val="28"/>
          <w:szCs w:val="28"/>
        </w:rPr>
        <w:t>Ясли-сад</w:t>
      </w:r>
      <w:proofErr w:type="gramEnd"/>
      <w:r w:rsidRPr="00BE080B">
        <w:rPr>
          <w:rFonts w:ascii="Times New Roman" w:hAnsi="Times New Roman"/>
          <w:sz w:val="28"/>
          <w:szCs w:val="28"/>
        </w:rPr>
        <w:t xml:space="preserve"> № 17 </w:t>
      </w:r>
      <w:proofErr w:type="spellStart"/>
      <w:r w:rsidRPr="00BE080B">
        <w:rPr>
          <w:rFonts w:ascii="Times New Roman" w:hAnsi="Times New Roman"/>
          <w:sz w:val="28"/>
          <w:szCs w:val="28"/>
        </w:rPr>
        <w:t>общеразвивающего</w:t>
      </w:r>
      <w:proofErr w:type="spellEnd"/>
      <w:r w:rsidRPr="00BE080B">
        <w:rPr>
          <w:rFonts w:ascii="Times New Roman" w:hAnsi="Times New Roman"/>
          <w:sz w:val="28"/>
          <w:szCs w:val="28"/>
        </w:rPr>
        <w:t xml:space="preserve"> типа города Макеевки»</w:t>
      </w:r>
      <w:r w:rsidRPr="008E4FA6">
        <w:rPr>
          <w:rFonts w:ascii="Times New Roman" w:hAnsi="Times New Roman"/>
          <w:sz w:val="28"/>
          <w:szCs w:val="28"/>
        </w:rPr>
        <w:t xml:space="preserve"> (далее </w:t>
      </w:r>
      <w:r>
        <w:rPr>
          <w:rFonts w:ascii="Times New Roman" w:hAnsi="Times New Roman"/>
          <w:sz w:val="28"/>
          <w:szCs w:val="28"/>
        </w:rPr>
        <w:t>–</w:t>
      </w:r>
      <w:r w:rsidRPr="008E4FA6">
        <w:rPr>
          <w:rFonts w:ascii="Times New Roman" w:hAnsi="Times New Roman"/>
          <w:sz w:val="28"/>
          <w:szCs w:val="28"/>
        </w:rPr>
        <w:t xml:space="preserve"> М</w:t>
      </w:r>
      <w:r>
        <w:rPr>
          <w:rFonts w:ascii="Times New Roman" w:hAnsi="Times New Roman"/>
          <w:sz w:val="28"/>
          <w:szCs w:val="28"/>
        </w:rPr>
        <w:t>Б</w:t>
      </w:r>
      <w:r w:rsidRPr="008E4FA6">
        <w:rPr>
          <w:rFonts w:ascii="Times New Roman" w:hAnsi="Times New Roman"/>
          <w:sz w:val="28"/>
          <w:szCs w:val="28"/>
        </w:rPr>
        <w:t>ДОУ</w:t>
      </w:r>
      <w:r>
        <w:rPr>
          <w:rFonts w:ascii="Times New Roman" w:hAnsi="Times New Roman"/>
          <w:sz w:val="28"/>
          <w:szCs w:val="28"/>
        </w:rPr>
        <w:t xml:space="preserve"> № 17</w:t>
      </w:r>
      <w:r w:rsidRPr="008E4FA6">
        <w:rPr>
          <w:rFonts w:ascii="Times New Roman" w:hAnsi="Times New Roman"/>
          <w:sz w:val="28"/>
          <w:szCs w:val="28"/>
        </w:rPr>
        <w:t xml:space="preserve">) находится по адресу: </w:t>
      </w:r>
      <w:r>
        <w:rPr>
          <w:rFonts w:ascii="Times New Roman" w:hAnsi="Times New Roman"/>
          <w:sz w:val="28"/>
          <w:szCs w:val="28"/>
        </w:rPr>
        <w:t>2</w:t>
      </w:r>
      <w:r w:rsidRPr="008E4FA6">
        <w:rPr>
          <w:rFonts w:ascii="Times New Roman" w:hAnsi="Times New Roman"/>
          <w:sz w:val="28"/>
          <w:szCs w:val="28"/>
        </w:rPr>
        <w:t xml:space="preserve">86119, </w:t>
      </w:r>
      <w:r>
        <w:rPr>
          <w:rFonts w:ascii="Times New Roman" w:hAnsi="Times New Roman"/>
          <w:sz w:val="28"/>
          <w:szCs w:val="28"/>
        </w:rPr>
        <w:t xml:space="preserve">Донецкая Народная Республика, г.о. </w:t>
      </w:r>
      <w:proofErr w:type="spellStart"/>
      <w:r>
        <w:rPr>
          <w:rFonts w:ascii="Times New Roman" w:hAnsi="Times New Roman"/>
          <w:sz w:val="28"/>
          <w:szCs w:val="28"/>
        </w:rPr>
        <w:t>Макеевский</w:t>
      </w:r>
      <w:proofErr w:type="spellEnd"/>
      <w:r>
        <w:rPr>
          <w:rFonts w:ascii="Times New Roman" w:hAnsi="Times New Roman"/>
          <w:sz w:val="28"/>
          <w:szCs w:val="28"/>
        </w:rPr>
        <w:t xml:space="preserve">,  </w:t>
      </w:r>
      <w:r w:rsidRPr="008E4FA6">
        <w:rPr>
          <w:rFonts w:ascii="Times New Roman" w:hAnsi="Times New Roman"/>
          <w:sz w:val="28"/>
          <w:szCs w:val="28"/>
        </w:rPr>
        <w:t>г. Маке</w:t>
      </w:r>
      <w:r>
        <w:rPr>
          <w:rFonts w:ascii="Times New Roman" w:hAnsi="Times New Roman"/>
          <w:sz w:val="28"/>
          <w:szCs w:val="28"/>
        </w:rPr>
        <w:t>евка, улица Макарова, дом 69А.</w:t>
      </w:r>
    </w:p>
    <w:p w:rsidR="00551173" w:rsidRPr="00402FCF" w:rsidRDefault="00551173" w:rsidP="00551173">
      <w:pPr>
        <w:spacing w:after="0"/>
        <w:ind w:firstLine="709"/>
        <w:jc w:val="both"/>
        <w:rPr>
          <w:rFonts w:ascii="Times New Roman" w:hAnsi="Times New Roman"/>
          <w:b/>
          <w:sz w:val="28"/>
          <w:szCs w:val="28"/>
        </w:rPr>
      </w:pPr>
      <w:r w:rsidRPr="00402FCF">
        <w:rPr>
          <w:rFonts w:ascii="Times New Roman" w:hAnsi="Times New Roman"/>
          <w:b/>
          <w:sz w:val="28"/>
          <w:szCs w:val="28"/>
        </w:rPr>
        <w:t>Условия функционирования</w:t>
      </w:r>
    </w:p>
    <w:p w:rsidR="00551173" w:rsidRPr="00BE080B" w:rsidRDefault="00551173" w:rsidP="00551173">
      <w:pPr>
        <w:spacing w:after="0"/>
        <w:ind w:firstLine="709"/>
        <w:jc w:val="both"/>
        <w:rPr>
          <w:rFonts w:ascii="Times New Roman" w:hAnsi="Times New Roman"/>
          <w:sz w:val="28"/>
          <w:szCs w:val="28"/>
        </w:rPr>
      </w:pPr>
      <w:r w:rsidRPr="00BE080B">
        <w:rPr>
          <w:rFonts w:ascii="Times New Roman" w:hAnsi="Times New Roman"/>
          <w:sz w:val="28"/>
          <w:szCs w:val="28"/>
        </w:rPr>
        <w:t xml:space="preserve">Проектная </w:t>
      </w:r>
      <w:r>
        <w:rPr>
          <w:rFonts w:ascii="Times New Roman" w:hAnsi="Times New Roman"/>
          <w:sz w:val="28"/>
          <w:szCs w:val="28"/>
        </w:rPr>
        <w:t>мощность учреждения -  110 мест</w:t>
      </w:r>
      <w:r w:rsidRPr="00BE080B">
        <w:rPr>
          <w:rFonts w:ascii="Times New Roman" w:hAnsi="Times New Roman"/>
          <w:sz w:val="28"/>
          <w:szCs w:val="28"/>
        </w:rPr>
        <w:t>. Наполненность де</w:t>
      </w:r>
      <w:r>
        <w:rPr>
          <w:rFonts w:ascii="Times New Roman" w:hAnsi="Times New Roman"/>
          <w:sz w:val="28"/>
          <w:szCs w:val="28"/>
        </w:rPr>
        <w:t>тским контингентом составляет 91</w:t>
      </w:r>
      <w:r w:rsidRPr="00AA58FB">
        <w:rPr>
          <w:rFonts w:ascii="Times New Roman" w:hAnsi="Times New Roman"/>
          <w:sz w:val="28"/>
          <w:szCs w:val="28"/>
        </w:rPr>
        <w:t>%</w:t>
      </w:r>
      <w:r w:rsidRPr="00BE080B">
        <w:rPr>
          <w:rFonts w:ascii="Times New Roman" w:hAnsi="Times New Roman"/>
          <w:sz w:val="28"/>
          <w:szCs w:val="28"/>
        </w:rPr>
        <w:t>.</w:t>
      </w:r>
    </w:p>
    <w:p w:rsidR="00551173" w:rsidRPr="008E4FA6" w:rsidRDefault="00551173" w:rsidP="00551173">
      <w:pPr>
        <w:spacing w:after="0"/>
        <w:ind w:firstLine="709"/>
        <w:jc w:val="both"/>
        <w:rPr>
          <w:rFonts w:ascii="Times New Roman" w:hAnsi="Times New Roman"/>
          <w:sz w:val="28"/>
          <w:szCs w:val="28"/>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5829"/>
        <w:gridCol w:w="3228"/>
      </w:tblGrid>
      <w:tr w:rsidR="00551173" w:rsidRPr="00327EE1" w:rsidTr="00EB78E3">
        <w:tc>
          <w:tcPr>
            <w:tcW w:w="534" w:type="dxa"/>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b/>
                <w:color w:val="000000"/>
                <w:sz w:val="28"/>
                <w:szCs w:val="28"/>
              </w:rPr>
              <w:t xml:space="preserve">№ </w:t>
            </w:r>
          </w:p>
        </w:tc>
        <w:tc>
          <w:tcPr>
            <w:tcW w:w="5844" w:type="dxa"/>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b/>
                <w:color w:val="000000"/>
                <w:sz w:val="28"/>
                <w:szCs w:val="28"/>
              </w:rPr>
              <w:t>Сведения</w:t>
            </w:r>
          </w:p>
        </w:tc>
        <w:tc>
          <w:tcPr>
            <w:tcW w:w="3234" w:type="dxa"/>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b/>
                <w:color w:val="000000"/>
                <w:sz w:val="28"/>
                <w:szCs w:val="28"/>
              </w:rPr>
              <w:t>Показатели</w:t>
            </w:r>
          </w:p>
        </w:tc>
      </w:tr>
      <w:tr w:rsidR="00551173" w:rsidRPr="00327EE1" w:rsidTr="00EB78E3">
        <w:tc>
          <w:tcPr>
            <w:tcW w:w="534" w:type="dxa"/>
            <w:vMerge w:val="restart"/>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Pr>
                <w:rFonts w:ascii="Times New Roman" w:hAnsi="Times New Roman"/>
                <w:color w:val="000000"/>
                <w:sz w:val="28"/>
                <w:szCs w:val="28"/>
              </w:rPr>
              <w:t>1</w:t>
            </w:r>
            <w:r w:rsidRPr="00327EE1">
              <w:rPr>
                <w:rFonts w:ascii="Times New Roman" w:hAnsi="Times New Roman"/>
                <w:color w:val="000000"/>
                <w:sz w:val="28"/>
                <w:szCs w:val="28"/>
              </w:rPr>
              <w:t>.</w:t>
            </w:r>
          </w:p>
        </w:tc>
        <w:tc>
          <w:tcPr>
            <w:tcW w:w="584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Количество групп:                                   всего</w:t>
            </w:r>
          </w:p>
        </w:tc>
        <w:tc>
          <w:tcPr>
            <w:tcW w:w="323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6</w:t>
            </w:r>
          </w:p>
        </w:tc>
      </w:tr>
      <w:tr w:rsidR="00551173" w:rsidRPr="00327EE1" w:rsidTr="00EB78E3">
        <w:tc>
          <w:tcPr>
            <w:tcW w:w="534" w:type="dxa"/>
            <w:vMerge/>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 xml:space="preserve"> ясельные</w:t>
            </w:r>
          </w:p>
        </w:tc>
        <w:tc>
          <w:tcPr>
            <w:tcW w:w="323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2</w:t>
            </w:r>
          </w:p>
        </w:tc>
      </w:tr>
      <w:tr w:rsidR="00551173" w:rsidRPr="00327EE1" w:rsidTr="00EB78E3">
        <w:tc>
          <w:tcPr>
            <w:tcW w:w="534" w:type="dxa"/>
            <w:vMerge/>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дошкольные</w:t>
            </w:r>
          </w:p>
        </w:tc>
        <w:tc>
          <w:tcPr>
            <w:tcW w:w="3234" w:type="dxa"/>
            <w:shd w:val="clear" w:color="auto" w:fill="CCFF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4</w:t>
            </w:r>
          </w:p>
        </w:tc>
      </w:tr>
      <w:tr w:rsidR="00551173" w:rsidRPr="00327EE1" w:rsidTr="00EB78E3">
        <w:tc>
          <w:tcPr>
            <w:tcW w:w="534" w:type="dxa"/>
            <w:vMerge w:val="restart"/>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r>
              <w:rPr>
                <w:rFonts w:ascii="Times New Roman" w:hAnsi="Times New Roman"/>
                <w:color w:val="000000"/>
                <w:sz w:val="28"/>
                <w:szCs w:val="28"/>
              </w:rPr>
              <w:t>2</w:t>
            </w:r>
            <w:r w:rsidRPr="00327EE1">
              <w:rPr>
                <w:rFonts w:ascii="Times New Roman" w:hAnsi="Times New Roman"/>
                <w:color w:val="000000"/>
                <w:sz w:val="28"/>
                <w:szCs w:val="28"/>
              </w:rPr>
              <w:t>.</w:t>
            </w:r>
          </w:p>
        </w:tc>
        <w:tc>
          <w:tcPr>
            <w:tcW w:w="5844" w:type="dxa"/>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Режим работы групп:</w:t>
            </w:r>
          </w:p>
        </w:tc>
        <w:tc>
          <w:tcPr>
            <w:tcW w:w="3234" w:type="dxa"/>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p>
        </w:tc>
      </w:tr>
      <w:tr w:rsidR="00551173" w:rsidRPr="00327EE1" w:rsidTr="00EB78E3">
        <w:tc>
          <w:tcPr>
            <w:tcW w:w="534" w:type="dxa"/>
            <w:vMerge/>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r w:rsidRPr="00912949">
              <w:rPr>
                <w:rFonts w:ascii="Times New Roman" w:hAnsi="Times New Roman"/>
                <w:color w:val="000000"/>
                <w:sz w:val="28"/>
                <w:szCs w:val="28"/>
              </w:rPr>
              <w:t>10,5 часов</w:t>
            </w:r>
          </w:p>
        </w:tc>
        <w:tc>
          <w:tcPr>
            <w:tcW w:w="3234" w:type="dxa"/>
            <w:shd w:val="clear" w:color="auto" w:fill="FFFF99"/>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6</w:t>
            </w:r>
          </w:p>
        </w:tc>
      </w:tr>
      <w:tr w:rsidR="00551173" w:rsidRPr="00327EE1" w:rsidTr="00EB78E3">
        <w:tc>
          <w:tcPr>
            <w:tcW w:w="534" w:type="dxa"/>
            <w:vMerge w:val="restart"/>
            <w:shd w:val="clear" w:color="auto" w:fill="FF99CC"/>
          </w:tcPr>
          <w:p w:rsidR="00551173" w:rsidRPr="00327EE1" w:rsidRDefault="00551173" w:rsidP="00EB78E3">
            <w:pPr>
              <w:spacing w:after="0"/>
              <w:ind w:left="57"/>
              <w:jc w:val="both"/>
              <w:outlineLvl w:val="0"/>
              <w:rPr>
                <w:rFonts w:ascii="Times New Roman" w:hAnsi="Times New Roman"/>
                <w:b/>
                <w:color w:val="000000"/>
                <w:sz w:val="28"/>
                <w:szCs w:val="28"/>
              </w:rPr>
            </w:pPr>
            <w:r>
              <w:rPr>
                <w:rFonts w:ascii="Times New Roman" w:hAnsi="Times New Roman"/>
                <w:color w:val="000000"/>
                <w:sz w:val="28"/>
                <w:szCs w:val="28"/>
              </w:rPr>
              <w:t>3</w:t>
            </w:r>
          </w:p>
        </w:tc>
        <w:tc>
          <w:tcPr>
            <w:tcW w:w="5844" w:type="dxa"/>
            <w:shd w:val="clear" w:color="auto" w:fill="FF99CC"/>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Количество воспитанников:</w:t>
            </w:r>
          </w:p>
        </w:tc>
        <w:tc>
          <w:tcPr>
            <w:tcW w:w="3234" w:type="dxa"/>
            <w:shd w:val="clear" w:color="auto" w:fill="FF99CC"/>
          </w:tcPr>
          <w:p w:rsidR="00551173" w:rsidRPr="00327EE1" w:rsidRDefault="00551173" w:rsidP="00EB78E3">
            <w:pPr>
              <w:spacing w:after="0"/>
              <w:ind w:left="57"/>
              <w:jc w:val="both"/>
              <w:outlineLvl w:val="0"/>
              <w:rPr>
                <w:rFonts w:ascii="Times New Roman" w:hAnsi="Times New Roman"/>
                <w:b/>
                <w:color w:val="000000"/>
                <w:sz w:val="28"/>
                <w:szCs w:val="28"/>
              </w:rPr>
            </w:pPr>
          </w:p>
        </w:tc>
      </w:tr>
      <w:tr w:rsidR="00551173" w:rsidRPr="00327EE1" w:rsidTr="00EB78E3">
        <w:tc>
          <w:tcPr>
            <w:tcW w:w="534" w:type="dxa"/>
            <w:vMerge/>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p>
        </w:tc>
        <w:tc>
          <w:tcPr>
            <w:tcW w:w="5844" w:type="dxa"/>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r w:rsidRPr="00327EE1">
              <w:rPr>
                <w:rFonts w:ascii="Times New Roman" w:hAnsi="Times New Roman"/>
                <w:color w:val="000000"/>
                <w:sz w:val="28"/>
                <w:szCs w:val="28"/>
              </w:rPr>
              <w:t>норма</w:t>
            </w:r>
          </w:p>
        </w:tc>
        <w:tc>
          <w:tcPr>
            <w:tcW w:w="3234" w:type="dxa"/>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r w:rsidRPr="00327EE1">
              <w:rPr>
                <w:rFonts w:ascii="Times New Roman" w:hAnsi="Times New Roman"/>
                <w:color w:val="000000"/>
                <w:sz w:val="28"/>
                <w:szCs w:val="28"/>
              </w:rPr>
              <w:t>110</w:t>
            </w:r>
          </w:p>
        </w:tc>
      </w:tr>
      <w:tr w:rsidR="00551173" w:rsidRPr="00327EE1" w:rsidTr="00EB78E3">
        <w:tc>
          <w:tcPr>
            <w:tcW w:w="534" w:type="dxa"/>
            <w:vMerge/>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p>
        </w:tc>
        <w:tc>
          <w:tcPr>
            <w:tcW w:w="5844" w:type="dxa"/>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r w:rsidRPr="00327EE1">
              <w:rPr>
                <w:rFonts w:ascii="Times New Roman" w:hAnsi="Times New Roman"/>
                <w:color w:val="000000"/>
                <w:sz w:val="28"/>
                <w:szCs w:val="28"/>
              </w:rPr>
              <w:t>фактически</w:t>
            </w:r>
          </w:p>
        </w:tc>
        <w:tc>
          <w:tcPr>
            <w:tcW w:w="3234" w:type="dxa"/>
            <w:shd w:val="clear" w:color="auto" w:fill="FF99CC"/>
          </w:tcPr>
          <w:p w:rsidR="00551173" w:rsidRPr="00327EE1" w:rsidRDefault="00551173" w:rsidP="00EB78E3">
            <w:pPr>
              <w:spacing w:after="0"/>
              <w:ind w:left="57"/>
              <w:jc w:val="both"/>
              <w:outlineLvl w:val="0"/>
              <w:rPr>
                <w:rFonts w:ascii="Times New Roman" w:hAnsi="Times New Roman"/>
                <w:color w:val="000000"/>
                <w:sz w:val="28"/>
                <w:szCs w:val="28"/>
              </w:rPr>
            </w:pPr>
            <w:r>
              <w:rPr>
                <w:rFonts w:ascii="Times New Roman" w:hAnsi="Times New Roman"/>
                <w:color w:val="000000"/>
                <w:sz w:val="28"/>
                <w:szCs w:val="28"/>
              </w:rPr>
              <w:t>91</w:t>
            </w:r>
          </w:p>
        </w:tc>
      </w:tr>
      <w:tr w:rsidR="00551173" w:rsidRPr="00327EE1" w:rsidTr="00EB78E3">
        <w:tc>
          <w:tcPr>
            <w:tcW w:w="534" w:type="dxa"/>
            <w:vMerge w:val="restart"/>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r>
              <w:rPr>
                <w:rFonts w:ascii="Times New Roman" w:hAnsi="Times New Roman"/>
                <w:color w:val="000000"/>
                <w:sz w:val="28"/>
                <w:szCs w:val="28"/>
              </w:rPr>
              <w:t>4</w:t>
            </w:r>
          </w:p>
        </w:tc>
        <w:tc>
          <w:tcPr>
            <w:tcW w:w="5844" w:type="dxa"/>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Количество работников:                         всего</w:t>
            </w:r>
          </w:p>
        </w:tc>
        <w:tc>
          <w:tcPr>
            <w:tcW w:w="3234" w:type="dxa"/>
            <w:shd w:val="clear" w:color="auto" w:fill="FFCC99"/>
          </w:tcPr>
          <w:p w:rsidR="00551173" w:rsidRPr="00DF1661" w:rsidRDefault="00551173" w:rsidP="00EB78E3">
            <w:pPr>
              <w:spacing w:after="0"/>
              <w:ind w:left="57"/>
              <w:jc w:val="both"/>
              <w:outlineLvl w:val="0"/>
              <w:rPr>
                <w:rFonts w:ascii="Times New Roman" w:hAnsi="Times New Roman"/>
                <w:b/>
                <w:color w:val="000000"/>
                <w:sz w:val="28"/>
                <w:szCs w:val="28"/>
                <w:highlight w:val="yellow"/>
              </w:rPr>
            </w:pPr>
            <w:r w:rsidRPr="00912949">
              <w:rPr>
                <w:rFonts w:ascii="Times New Roman" w:hAnsi="Times New Roman"/>
                <w:color w:val="000000"/>
                <w:sz w:val="28"/>
                <w:szCs w:val="28"/>
              </w:rPr>
              <w:t>27</w:t>
            </w:r>
          </w:p>
        </w:tc>
      </w:tr>
      <w:tr w:rsidR="00551173" w:rsidRPr="00327EE1" w:rsidTr="00EB78E3">
        <w:tc>
          <w:tcPr>
            <w:tcW w:w="534" w:type="dxa"/>
            <w:vMerge/>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педагогические работники</w:t>
            </w:r>
          </w:p>
        </w:tc>
        <w:tc>
          <w:tcPr>
            <w:tcW w:w="3234" w:type="dxa"/>
            <w:shd w:val="clear" w:color="auto" w:fill="FFCC99"/>
          </w:tcPr>
          <w:p w:rsidR="00551173" w:rsidRPr="00DF1661" w:rsidRDefault="00551173" w:rsidP="00EB78E3">
            <w:pPr>
              <w:spacing w:after="0"/>
              <w:ind w:left="57"/>
              <w:jc w:val="both"/>
              <w:outlineLvl w:val="0"/>
              <w:rPr>
                <w:rFonts w:ascii="Times New Roman" w:hAnsi="Times New Roman"/>
                <w:b/>
                <w:color w:val="000000"/>
                <w:sz w:val="28"/>
                <w:szCs w:val="28"/>
                <w:highlight w:val="yellow"/>
              </w:rPr>
            </w:pPr>
            <w:r w:rsidRPr="00912949">
              <w:rPr>
                <w:rFonts w:ascii="Times New Roman" w:hAnsi="Times New Roman"/>
                <w:color w:val="000000"/>
                <w:sz w:val="28"/>
                <w:szCs w:val="28"/>
              </w:rPr>
              <w:t>10</w:t>
            </w:r>
          </w:p>
        </w:tc>
      </w:tr>
      <w:tr w:rsidR="00551173" w:rsidRPr="00327EE1" w:rsidTr="00EB78E3">
        <w:tc>
          <w:tcPr>
            <w:tcW w:w="534" w:type="dxa"/>
            <w:vMerge/>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shd w:val="clear" w:color="auto" w:fill="FFCC99"/>
          </w:tcPr>
          <w:p w:rsidR="00551173" w:rsidRPr="00327EE1" w:rsidRDefault="00551173" w:rsidP="00EB78E3">
            <w:pPr>
              <w:spacing w:after="0"/>
              <w:ind w:left="57"/>
              <w:jc w:val="both"/>
              <w:outlineLvl w:val="0"/>
              <w:rPr>
                <w:rFonts w:ascii="Times New Roman" w:hAnsi="Times New Roman"/>
                <w:b/>
                <w:color w:val="000000"/>
                <w:sz w:val="28"/>
                <w:szCs w:val="28"/>
              </w:rPr>
            </w:pPr>
            <w:r w:rsidRPr="00327EE1">
              <w:rPr>
                <w:rFonts w:ascii="Times New Roman" w:hAnsi="Times New Roman"/>
                <w:color w:val="000000"/>
                <w:sz w:val="28"/>
                <w:szCs w:val="28"/>
              </w:rPr>
              <w:t>обслуживающий персонал</w:t>
            </w:r>
          </w:p>
        </w:tc>
        <w:tc>
          <w:tcPr>
            <w:tcW w:w="3234" w:type="dxa"/>
            <w:shd w:val="clear" w:color="auto" w:fill="FFCC99"/>
          </w:tcPr>
          <w:p w:rsidR="00551173" w:rsidRPr="00DF1661" w:rsidRDefault="00551173" w:rsidP="00EB78E3">
            <w:pPr>
              <w:spacing w:after="0"/>
              <w:ind w:left="57"/>
              <w:jc w:val="both"/>
              <w:outlineLvl w:val="0"/>
              <w:rPr>
                <w:rFonts w:ascii="Times New Roman" w:hAnsi="Times New Roman"/>
                <w:color w:val="000000"/>
                <w:sz w:val="28"/>
                <w:szCs w:val="28"/>
                <w:highlight w:val="yellow"/>
              </w:rPr>
            </w:pPr>
            <w:r w:rsidRPr="00912949">
              <w:rPr>
                <w:rFonts w:ascii="Times New Roman" w:hAnsi="Times New Roman"/>
                <w:color w:val="000000"/>
                <w:sz w:val="28"/>
                <w:szCs w:val="28"/>
              </w:rPr>
              <w:t>17</w:t>
            </w:r>
          </w:p>
        </w:tc>
      </w:tr>
      <w:tr w:rsidR="00551173" w:rsidRPr="00327EE1" w:rsidTr="00EB78E3">
        <w:tc>
          <w:tcPr>
            <w:tcW w:w="534" w:type="dxa"/>
            <w:vMerge w:val="restart"/>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b/>
                <w:color w:val="000000"/>
                <w:sz w:val="28"/>
                <w:szCs w:val="28"/>
              </w:rPr>
            </w:pPr>
            <w:r>
              <w:rPr>
                <w:rFonts w:ascii="Times New Roman" w:hAnsi="Times New Roman"/>
                <w:b/>
                <w:color w:val="000000"/>
                <w:sz w:val="28"/>
                <w:szCs w:val="28"/>
              </w:rPr>
              <w:t>5</w:t>
            </w:r>
          </w:p>
        </w:tc>
        <w:tc>
          <w:tcPr>
            <w:tcW w:w="5844" w:type="dxa"/>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sz w:val="28"/>
                <w:szCs w:val="28"/>
              </w:rPr>
            </w:pPr>
            <w:r w:rsidRPr="00327EE1">
              <w:rPr>
                <w:rFonts w:ascii="Times New Roman" w:hAnsi="Times New Roman"/>
                <w:sz w:val="28"/>
                <w:szCs w:val="28"/>
              </w:rPr>
              <w:t>Кружки:</w:t>
            </w:r>
          </w:p>
        </w:tc>
        <w:tc>
          <w:tcPr>
            <w:tcW w:w="3234" w:type="dxa"/>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color w:val="000000"/>
                <w:sz w:val="28"/>
                <w:szCs w:val="28"/>
              </w:rPr>
            </w:pPr>
          </w:p>
        </w:tc>
      </w:tr>
      <w:tr w:rsidR="00551173" w:rsidRPr="00327EE1" w:rsidTr="00EB78E3">
        <w:tc>
          <w:tcPr>
            <w:tcW w:w="534" w:type="dxa"/>
            <w:vMerge/>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b/>
                <w:color w:val="000000"/>
                <w:sz w:val="28"/>
                <w:szCs w:val="28"/>
              </w:rPr>
            </w:pPr>
          </w:p>
        </w:tc>
        <w:tc>
          <w:tcPr>
            <w:tcW w:w="5844" w:type="dxa"/>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sz w:val="28"/>
                <w:szCs w:val="28"/>
              </w:rPr>
            </w:pPr>
            <w:r w:rsidRPr="00327EE1">
              <w:rPr>
                <w:rFonts w:ascii="Times New Roman" w:hAnsi="Times New Roman"/>
                <w:sz w:val="28"/>
                <w:szCs w:val="28"/>
              </w:rPr>
              <w:t>английского языка «</w:t>
            </w:r>
            <w:proofErr w:type="spellStart"/>
            <w:r w:rsidRPr="00327EE1">
              <w:rPr>
                <w:rFonts w:ascii="Times New Roman" w:hAnsi="Times New Roman"/>
                <w:sz w:val="28"/>
                <w:szCs w:val="28"/>
              </w:rPr>
              <w:t>Киндерята</w:t>
            </w:r>
            <w:proofErr w:type="spellEnd"/>
            <w:r w:rsidRPr="00327EE1">
              <w:rPr>
                <w:rFonts w:ascii="Times New Roman" w:hAnsi="Times New Roman"/>
                <w:sz w:val="28"/>
                <w:szCs w:val="28"/>
              </w:rPr>
              <w:t>»</w:t>
            </w:r>
          </w:p>
        </w:tc>
        <w:tc>
          <w:tcPr>
            <w:tcW w:w="3234" w:type="dxa"/>
            <w:tcBorders>
              <w:top w:val="single" w:sz="4" w:space="0" w:color="993366"/>
              <w:left w:val="single" w:sz="4" w:space="0" w:color="993366"/>
              <w:bottom w:val="single" w:sz="4" w:space="0" w:color="993366"/>
              <w:right w:val="single" w:sz="4" w:space="0" w:color="993366"/>
            </w:tcBorders>
            <w:shd w:val="clear" w:color="auto" w:fill="00FF00"/>
          </w:tcPr>
          <w:p w:rsidR="00551173" w:rsidRPr="00327EE1" w:rsidRDefault="00551173" w:rsidP="00EB78E3">
            <w:pPr>
              <w:spacing w:after="0"/>
              <w:ind w:left="57"/>
              <w:jc w:val="both"/>
              <w:outlineLvl w:val="0"/>
              <w:rPr>
                <w:rFonts w:ascii="Times New Roman" w:hAnsi="Times New Roman"/>
                <w:color w:val="000000"/>
                <w:sz w:val="28"/>
                <w:szCs w:val="28"/>
              </w:rPr>
            </w:pPr>
            <w:r w:rsidRPr="00327EE1">
              <w:rPr>
                <w:rFonts w:ascii="Times New Roman" w:hAnsi="Times New Roman"/>
                <w:color w:val="000000"/>
                <w:sz w:val="28"/>
                <w:szCs w:val="28"/>
              </w:rPr>
              <w:t>1</w:t>
            </w:r>
          </w:p>
        </w:tc>
      </w:tr>
    </w:tbl>
    <w:p w:rsidR="00551173" w:rsidRDefault="00551173" w:rsidP="00551173">
      <w:pPr>
        <w:spacing w:after="0"/>
        <w:ind w:firstLine="709"/>
        <w:jc w:val="both"/>
        <w:rPr>
          <w:rFonts w:ascii="Times New Roman" w:hAnsi="Times New Roman"/>
          <w:sz w:val="28"/>
          <w:szCs w:val="28"/>
        </w:rPr>
      </w:pPr>
    </w:p>
    <w:p w:rsidR="00551173" w:rsidRPr="00885FD2" w:rsidRDefault="00551173" w:rsidP="00551173">
      <w:pPr>
        <w:pStyle w:val="a5"/>
        <w:spacing w:before="0" w:beforeAutospacing="0" w:after="0" w:afterAutospacing="0" w:line="276" w:lineRule="auto"/>
        <w:ind w:firstLine="709"/>
        <w:jc w:val="both"/>
        <w:rPr>
          <w:sz w:val="28"/>
          <w:szCs w:val="28"/>
        </w:rPr>
      </w:pPr>
      <w:r w:rsidRPr="008E4FA6">
        <w:rPr>
          <w:sz w:val="28"/>
          <w:szCs w:val="28"/>
        </w:rPr>
        <w:t xml:space="preserve">Состояние материально - технической базы </w:t>
      </w:r>
      <w:r>
        <w:rPr>
          <w:sz w:val="28"/>
          <w:szCs w:val="28"/>
        </w:rPr>
        <w:t>МБ</w:t>
      </w:r>
      <w:r w:rsidRPr="008E4FA6">
        <w:rPr>
          <w:sz w:val="28"/>
          <w:szCs w:val="28"/>
        </w:rPr>
        <w:t>ДОУ соответствует</w:t>
      </w:r>
      <w:r>
        <w:rPr>
          <w:sz w:val="28"/>
          <w:szCs w:val="28"/>
        </w:rPr>
        <w:t xml:space="preserve"> нормативным </w:t>
      </w:r>
      <w:r w:rsidRPr="00220E33">
        <w:rPr>
          <w:sz w:val="28"/>
          <w:szCs w:val="28"/>
        </w:rPr>
        <w:t>требования</w:t>
      </w:r>
      <w:r>
        <w:rPr>
          <w:sz w:val="28"/>
          <w:szCs w:val="28"/>
        </w:rPr>
        <w:t>м и санитарным нормам. В 2022-2023 учебном</w:t>
      </w:r>
      <w:r w:rsidRPr="00885FD2">
        <w:rPr>
          <w:sz w:val="28"/>
          <w:szCs w:val="28"/>
        </w:rPr>
        <w:t xml:space="preserve"> году у</w:t>
      </w:r>
      <w:r>
        <w:rPr>
          <w:sz w:val="28"/>
          <w:szCs w:val="28"/>
        </w:rPr>
        <w:t>лучшена и пополнена</w:t>
      </w:r>
      <w:r w:rsidRPr="00885FD2">
        <w:rPr>
          <w:sz w:val="28"/>
          <w:szCs w:val="28"/>
        </w:rPr>
        <w:t xml:space="preserve"> ма</w:t>
      </w:r>
      <w:r>
        <w:rPr>
          <w:sz w:val="28"/>
          <w:szCs w:val="28"/>
        </w:rPr>
        <w:t xml:space="preserve">териально-техническая база МБДОУ № </w:t>
      </w:r>
      <w:r w:rsidRPr="00885FD2">
        <w:rPr>
          <w:sz w:val="28"/>
          <w:szCs w:val="28"/>
        </w:rPr>
        <w:t xml:space="preserve">17 в следующих направлениях: </w:t>
      </w:r>
    </w:p>
    <w:p w:rsidR="00551173" w:rsidRPr="00671E4C" w:rsidRDefault="00551173" w:rsidP="00551173">
      <w:pPr>
        <w:pStyle w:val="a5"/>
        <w:numPr>
          <w:ilvl w:val="0"/>
          <w:numId w:val="4"/>
        </w:numPr>
        <w:tabs>
          <w:tab w:val="left" w:pos="993"/>
        </w:tabs>
        <w:spacing w:before="0" w:beforeAutospacing="0" w:after="0" w:afterAutospacing="0" w:line="276" w:lineRule="auto"/>
        <w:ind w:left="0" w:firstLine="567"/>
        <w:jc w:val="both"/>
        <w:rPr>
          <w:sz w:val="28"/>
          <w:szCs w:val="28"/>
        </w:rPr>
      </w:pPr>
      <w:r>
        <w:rPr>
          <w:sz w:val="28"/>
          <w:szCs w:val="28"/>
        </w:rPr>
        <w:t>частично</w:t>
      </w:r>
      <w:r w:rsidRPr="00671E4C">
        <w:rPr>
          <w:sz w:val="28"/>
          <w:szCs w:val="28"/>
        </w:rPr>
        <w:t xml:space="preserve"> покраска павильонов, ремонт электрообо</w:t>
      </w:r>
      <w:r>
        <w:rPr>
          <w:sz w:val="28"/>
          <w:szCs w:val="28"/>
        </w:rPr>
        <w:t xml:space="preserve">рудования: электропечи, газонокосилка. </w:t>
      </w:r>
    </w:p>
    <w:p w:rsidR="00551173" w:rsidRPr="00671E4C" w:rsidRDefault="00551173" w:rsidP="00551173">
      <w:pPr>
        <w:pStyle w:val="a5"/>
        <w:numPr>
          <w:ilvl w:val="0"/>
          <w:numId w:val="4"/>
        </w:numPr>
        <w:tabs>
          <w:tab w:val="left" w:pos="993"/>
        </w:tabs>
        <w:spacing w:before="0" w:beforeAutospacing="0" w:after="0" w:afterAutospacing="0" w:line="276" w:lineRule="auto"/>
        <w:ind w:left="0" w:firstLine="567"/>
        <w:jc w:val="both"/>
        <w:rPr>
          <w:sz w:val="28"/>
          <w:szCs w:val="28"/>
        </w:rPr>
      </w:pPr>
      <w:r>
        <w:rPr>
          <w:sz w:val="28"/>
          <w:szCs w:val="28"/>
        </w:rPr>
        <w:t xml:space="preserve">по гуманитарной линии </w:t>
      </w:r>
      <w:r w:rsidRPr="00671E4C">
        <w:rPr>
          <w:sz w:val="28"/>
          <w:szCs w:val="28"/>
        </w:rPr>
        <w:t>приобретены игрушки и пособия для  детей,</w:t>
      </w:r>
      <w:r>
        <w:rPr>
          <w:sz w:val="28"/>
          <w:szCs w:val="28"/>
        </w:rPr>
        <w:t xml:space="preserve"> методическая литература для педагогов</w:t>
      </w:r>
      <w:r w:rsidRPr="00671E4C">
        <w:rPr>
          <w:sz w:val="28"/>
          <w:szCs w:val="28"/>
        </w:rPr>
        <w:t>;</w:t>
      </w:r>
    </w:p>
    <w:p w:rsidR="00551173" w:rsidRDefault="00551173" w:rsidP="00551173">
      <w:pPr>
        <w:pStyle w:val="a5"/>
        <w:numPr>
          <w:ilvl w:val="0"/>
          <w:numId w:val="4"/>
        </w:numPr>
        <w:tabs>
          <w:tab w:val="left" w:pos="993"/>
        </w:tabs>
        <w:spacing w:before="0" w:beforeAutospacing="0" w:after="0" w:afterAutospacing="0" w:line="276" w:lineRule="auto"/>
        <w:ind w:left="0" w:firstLine="567"/>
        <w:jc w:val="both"/>
        <w:rPr>
          <w:sz w:val="28"/>
          <w:szCs w:val="28"/>
        </w:rPr>
      </w:pPr>
      <w:r w:rsidRPr="00671E4C">
        <w:rPr>
          <w:sz w:val="28"/>
          <w:szCs w:val="28"/>
        </w:rPr>
        <w:t>изготовлены д</w:t>
      </w:r>
      <w:r>
        <w:rPr>
          <w:sz w:val="28"/>
          <w:szCs w:val="28"/>
        </w:rPr>
        <w:t>екорации для организаций досугов детей;</w:t>
      </w:r>
    </w:p>
    <w:p w:rsidR="00551173" w:rsidRPr="00671E4C" w:rsidRDefault="00551173" w:rsidP="00551173">
      <w:pPr>
        <w:pStyle w:val="a5"/>
        <w:numPr>
          <w:ilvl w:val="0"/>
          <w:numId w:val="4"/>
        </w:numPr>
        <w:tabs>
          <w:tab w:val="left" w:pos="993"/>
        </w:tabs>
        <w:spacing w:before="0" w:beforeAutospacing="0" w:after="0" w:afterAutospacing="0" w:line="276" w:lineRule="auto"/>
        <w:ind w:left="0" w:firstLine="567"/>
        <w:jc w:val="both"/>
        <w:rPr>
          <w:sz w:val="28"/>
          <w:szCs w:val="28"/>
        </w:rPr>
      </w:pPr>
      <w:r>
        <w:rPr>
          <w:sz w:val="28"/>
          <w:szCs w:val="28"/>
        </w:rPr>
        <w:t xml:space="preserve">приобретен электрический триммер для покоса травы, баки для запаса (1 </w:t>
      </w:r>
      <w:proofErr w:type="spellStart"/>
      <w:proofErr w:type="gramStart"/>
      <w:r>
        <w:rPr>
          <w:sz w:val="28"/>
          <w:szCs w:val="28"/>
        </w:rPr>
        <w:t>шт</w:t>
      </w:r>
      <w:proofErr w:type="spellEnd"/>
      <w:proofErr w:type="gramEnd"/>
      <w:r>
        <w:rPr>
          <w:sz w:val="28"/>
          <w:szCs w:val="28"/>
        </w:rPr>
        <w:t xml:space="preserve"> – 750 л, 8 </w:t>
      </w:r>
      <w:proofErr w:type="spellStart"/>
      <w:r>
        <w:rPr>
          <w:sz w:val="28"/>
          <w:szCs w:val="28"/>
        </w:rPr>
        <w:t>шт</w:t>
      </w:r>
      <w:proofErr w:type="spellEnd"/>
      <w:r>
        <w:rPr>
          <w:sz w:val="28"/>
          <w:szCs w:val="28"/>
        </w:rPr>
        <w:t xml:space="preserve"> – 80 л)</w:t>
      </w:r>
    </w:p>
    <w:p w:rsidR="00551173" w:rsidRDefault="00551173" w:rsidP="00551173">
      <w:pPr>
        <w:spacing w:after="0"/>
        <w:ind w:firstLine="709"/>
        <w:jc w:val="both"/>
        <w:rPr>
          <w:rFonts w:ascii="Times New Roman" w:hAnsi="Times New Roman"/>
          <w:sz w:val="28"/>
          <w:szCs w:val="28"/>
        </w:rPr>
      </w:pPr>
      <w:r>
        <w:rPr>
          <w:rFonts w:ascii="Times New Roman" w:hAnsi="Times New Roman"/>
          <w:sz w:val="28"/>
          <w:szCs w:val="28"/>
        </w:rPr>
        <w:t>В течение года педагоги обновляли</w:t>
      </w:r>
      <w:r w:rsidRPr="00BE080B">
        <w:rPr>
          <w:rFonts w:ascii="Times New Roman" w:hAnsi="Times New Roman"/>
          <w:sz w:val="28"/>
          <w:szCs w:val="28"/>
        </w:rPr>
        <w:t xml:space="preserve"> развивающую предметно-пространственную среду возрастных групп: увеличился ассортимент </w:t>
      </w:r>
      <w:r w:rsidRPr="00BE080B">
        <w:rPr>
          <w:rFonts w:ascii="Times New Roman" w:hAnsi="Times New Roman"/>
          <w:sz w:val="28"/>
          <w:szCs w:val="28"/>
        </w:rPr>
        <w:lastRenderedPageBreak/>
        <w:t xml:space="preserve">дидактических пособий, продумано рациональное и безопасное их расположение и использование. </w:t>
      </w:r>
    </w:p>
    <w:p w:rsidR="00551173" w:rsidRPr="00220E33" w:rsidRDefault="00551173" w:rsidP="00551173">
      <w:pPr>
        <w:spacing w:after="0"/>
        <w:ind w:firstLine="709"/>
        <w:jc w:val="both"/>
        <w:rPr>
          <w:rFonts w:ascii="Times New Roman" w:hAnsi="Times New Roman"/>
          <w:sz w:val="28"/>
          <w:szCs w:val="28"/>
        </w:rPr>
      </w:pPr>
      <w:r w:rsidRPr="00BE080B">
        <w:rPr>
          <w:rFonts w:ascii="Times New Roman" w:hAnsi="Times New Roman"/>
          <w:sz w:val="28"/>
          <w:szCs w:val="28"/>
        </w:rPr>
        <w:t>С целью повышения теоретического</w:t>
      </w:r>
      <w:r w:rsidRPr="00220E33">
        <w:rPr>
          <w:rFonts w:ascii="Times New Roman" w:hAnsi="Times New Roman"/>
          <w:sz w:val="28"/>
          <w:szCs w:val="28"/>
        </w:rPr>
        <w:t xml:space="preserve"> уровня и профессиональн</w:t>
      </w:r>
      <w:r>
        <w:rPr>
          <w:rFonts w:ascii="Times New Roman" w:hAnsi="Times New Roman"/>
          <w:sz w:val="28"/>
          <w:szCs w:val="28"/>
        </w:rPr>
        <w:t xml:space="preserve">ых знаний педагогического </w:t>
      </w:r>
      <w:r w:rsidRPr="00220E33">
        <w:rPr>
          <w:rFonts w:ascii="Times New Roman" w:hAnsi="Times New Roman"/>
          <w:sz w:val="28"/>
          <w:szCs w:val="28"/>
        </w:rPr>
        <w:t xml:space="preserve">коллектива </w:t>
      </w:r>
      <w:r>
        <w:rPr>
          <w:rFonts w:ascii="Times New Roman" w:hAnsi="Times New Roman"/>
          <w:sz w:val="28"/>
          <w:szCs w:val="28"/>
        </w:rPr>
        <w:t>расширялась электронная база методических пособий, рекомендованных МОН ДНР, Министерства Просвещения РФ,</w:t>
      </w:r>
      <w:r w:rsidRPr="00220E33">
        <w:rPr>
          <w:rFonts w:ascii="Times New Roman" w:hAnsi="Times New Roman"/>
          <w:sz w:val="28"/>
          <w:szCs w:val="28"/>
        </w:rPr>
        <w:t xml:space="preserve"> приобретены новинки методической литературы,</w:t>
      </w:r>
      <w:r>
        <w:rPr>
          <w:rFonts w:ascii="Times New Roman" w:hAnsi="Times New Roman"/>
          <w:sz w:val="28"/>
          <w:szCs w:val="28"/>
        </w:rPr>
        <w:t xml:space="preserve"> </w:t>
      </w:r>
      <w:r w:rsidRPr="00220E33">
        <w:rPr>
          <w:rFonts w:ascii="Times New Roman" w:hAnsi="Times New Roman"/>
          <w:sz w:val="28"/>
          <w:szCs w:val="28"/>
        </w:rPr>
        <w:t>наглядные материалы, ра</w:t>
      </w:r>
      <w:r>
        <w:rPr>
          <w:rFonts w:ascii="Times New Roman" w:hAnsi="Times New Roman"/>
          <w:sz w:val="28"/>
          <w:szCs w:val="28"/>
        </w:rPr>
        <w:t>звивающие и дидактические игры. 100</w:t>
      </w:r>
      <w:r w:rsidRPr="00015366">
        <w:rPr>
          <w:rFonts w:ascii="Times New Roman" w:hAnsi="Times New Roman"/>
          <w:sz w:val="28"/>
          <w:szCs w:val="28"/>
        </w:rPr>
        <w:t>% педагогов владеют навыками пользователя ПК</w:t>
      </w:r>
      <w:r>
        <w:rPr>
          <w:rFonts w:ascii="Times New Roman" w:hAnsi="Times New Roman"/>
          <w:sz w:val="28"/>
          <w:szCs w:val="28"/>
        </w:rPr>
        <w:t xml:space="preserve">. </w:t>
      </w:r>
    </w:p>
    <w:p w:rsidR="00551173" w:rsidRDefault="00551173" w:rsidP="00551173">
      <w:pPr>
        <w:pStyle w:val="a5"/>
        <w:spacing w:before="0" w:beforeAutospacing="0" w:after="0" w:afterAutospacing="0" w:line="276" w:lineRule="auto"/>
        <w:ind w:firstLine="709"/>
        <w:jc w:val="both"/>
        <w:rPr>
          <w:sz w:val="28"/>
          <w:szCs w:val="28"/>
        </w:rPr>
      </w:pPr>
      <w:r w:rsidRPr="005874F0">
        <w:rPr>
          <w:sz w:val="28"/>
          <w:szCs w:val="28"/>
        </w:rPr>
        <w:t xml:space="preserve">С целью соблюдения требований охраны труда, техники безопасности, санитарно - гигиенических и противопожарных норм, профилактики травматизма работа в этих направлениях выполняется согласно нормативным требованиям. Созданы безопасные </w:t>
      </w:r>
      <w:proofErr w:type="gramStart"/>
      <w:r w:rsidRPr="005874F0">
        <w:rPr>
          <w:sz w:val="28"/>
          <w:szCs w:val="28"/>
        </w:rPr>
        <w:t>условия</w:t>
      </w:r>
      <w:proofErr w:type="gramEnd"/>
      <w:r w:rsidRPr="005874F0">
        <w:rPr>
          <w:sz w:val="28"/>
          <w:szCs w:val="28"/>
        </w:rPr>
        <w:t xml:space="preserve"> как для детей, </w:t>
      </w:r>
      <w:r>
        <w:rPr>
          <w:sz w:val="28"/>
          <w:szCs w:val="28"/>
        </w:rPr>
        <w:t xml:space="preserve">так и для сотрудников </w:t>
      </w:r>
      <w:r w:rsidRPr="005874F0">
        <w:rPr>
          <w:sz w:val="28"/>
          <w:szCs w:val="28"/>
        </w:rPr>
        <w:t xml:space="preserve">ДОУ. </w:t>
      </w:r>
      <w:proofErr w:type="gramStart"/>
      <w:r w:rsidRPr="005874F0">
        <w:rPr>
          <w:sz w:val="28"/>
          <w:szCs w:val="28"/>
        </w:rPr>
        <w:t>Документация по ОТ и ТБ оформлена, составлены соответствующие акты.</w:t>
      </w:r>
      <w:proofErr w:type="gramEnd"/>
      <w:r w:rsidRPr="005874F0">
        <w:rPr>
          <w:sz w:val="28"/>
          <w:szCs w:val="28"/>
        </w:rPr>
        <w:t xml:space="preserve"> С сотрудниками систематически проводятся инструктажи по охране труда, как плановые, так и целевые и внеплановые, с фиксацией в журналах, создана и работает комиссия проверки выполнения инструкций. Ответственные лица проводили семинар-практикум, круглый стол в рамках недели охраны труда «</w:t>
      </w:r>
      <w:r>
        <w:rPr>
          <w:sz w:val="28"/>
          <w:szCs w:val="28"/>
        </w:rPr>
        <w:t>Безопасная и здоровая рабочая среда – основополагающий принцип и право в сфере труда</w:t>
      </w:r>
      <w:r w:rsidRPr="005874F0">
        <w:rPr>
          <w:sz w:val="28"/>
          <w:szCs w:val="28"/>
        </w:rPr>
        <w:t>».  </w:t>
      </w:r>
      <w:proofErr w:type="gramStart"/>
      <w:r w:rsidRPr="005874F0">
        <w:rPr>
          <w:sz w:val="28"/>
          <w:szCs w:val="28"/>
        </w:rPr>
        <w:t xml:space="preserve">Воспитанники старшей и подготовительной к школе группы  </w:t>
      </w:r>
      <w:r>
        <w:rPr>
          <w:sz w:val="28"/>
          <w:szCs w:val="28"/>
        </w:rPr>
        <w:t xml:space="preserve">принимали участие в </w:t>
      </w:r>
      <w:r w:rsidRPr="005874F0">
        <w:rPr>
          <w:sz w:val="28"/>
          <w:szCs w:val="28"/>
        </w:rPr>
        <w:t xml:space="preserve">конкурсе детского рисунка по охране труда на тему «Охрана труда глазами детей». </w:t>
      </w:r>
      <w:proofErr w:type="gramEnd"/>
    </w:p>
    <w:p w:rsidR="00551173" w:rsidRDefault="00551173" w:rsidP="00551173">
      <w:pPr>
        <w:spacing w:after="0"/>
        <w:ind w:firstLine="709"/>
        <w:jc w:val="both"/>
        <w:rPr>
          <w:rFonts w:ascii="Times New Roman" w:hAnsi="Times New Roman"/>
          <w:sz w:val="28"/>
          <w:szCs w:val="28"/>
        </w:rPr>
      </w:pPr>
      <w:r w:rsidRPr="00C576BC">
        <w:rPr>
          <w:rFonts w:ascii="Times New Roman" w:hAnsi="Times New Roman"/>
          <w:sz w:val="28"/>
          <w:szCs w:val="28"/>
        </w:rPr>
        <w:t xml:space="preserve">С 11.10.2022г.  воспитанники не посещают дошкольное учреждение согласно  постановлению  ГКО №253 от 27.09.2022г. В связи с этим работа с родителями  и детьми осуществляется только через интернет пространство методом выкладывания информации на официальный сайт учреждения, в группах </w:t>
      </w:r>
      <w:proofErr w:type="spellStart"/>
      <w:r w:rsidRPr="00C576BC">
        <w:rPr>
          <w:rFonts w:ascii="Times New Roman" w:hAnsi="Times New Roman"/>
          <w:sz w:val="28"/>
          <w:szCs w:val="28"/>
        </w:rPr>
        <w:t>ВКонтакте</w:t>
      </w:r>
      <w:proofErr w:type="spellEnd"/>
      <w:r w:rsidRPr="00C576BC">
        <w:rPr>
          <w:rFonts w:ascii="Times New Roman" w:hAnsi="Times New Roman"/>
          <w:sz w:val="28"/>
          <w:szCs w:val="28"/>
        </w:rPr>
        <w:t>, Одноклассники.</w:t>
      </w:r>
    </w:p>
    <w:p w:rsidR="00551173" w:rsidRPr="00C576BC" w:rsidRDefault="00551173" w:rsidP="00551173">
      <w:pPr>
        <w:spacing w:after="0"/>
        <w:ind w:firstLine="709"/>
        <w:jc w:val="both"/>
        <w:rPr>
          <w:rFonts w:ascii="Times New Roman" w:hAnsi="Times New Roman"/>
          <w:sz w:val="28"/>
          <w:szCs w:val="28"/>
        </w:rPr>
      </w:pPr>
      <w:r w:rsidRPr="00C576BC">
        <w:rPr>
          <w:rFonts w:ascii="Times New Roman" w:hAnsi="Times New Roman"/>
          <w:sz w:val="28"/>
          <w:szCs w:val="28"/>
        </w:rPr>
        <w:t xml:space="preserve">Большое внимание уделялось безопасности жизнедеятельности. Так Детям были предложены: </w:t>
      </w:r>
    </w:p>
    <w:p w:rsidR="00551173" w:rsidRPr="00C576BC" w:rsidRDefault="00551173" w:rsidP="00551173">
      <w:pPr>
        <w:pStyle w:val="a3"/>
        <w:numPr>
          <w:ilvl w:val="0"/>
          <w:numId w:val="6"/>
        </w:numPr>
        <w:shd w:val="clear" w:color="auto" w:fill="FFFFFF"/>
        <w:tabs>
          <w:tab w:val="left" w:pos="993"/>
        </w:tabs>
        <w:spacing w:after="0"/>
        <w:ind w:left="0" w:firstLine="709"/>
        <w:contextualSpacing w:val="0"/>
        <w:jc w:val="both"/>
        <w:rPr>
          <w:szCs w:val="28"/>
          <w:lang w:eastAsia="ru-RU"/>
        </w:rPr>
      </w:pPr>
      <w:r w:rsidRPr="00C576BC">
        <w:rPr>
          <w:szCs w:val="28"/>
          <w:lang w:eastAsia="ru-RU"/>
        </w:rPr>
        <w:t>цикл мероприятий «Школа безопасности»;</w:t>
      </w:r>
    </w:p>
    <w:p w:rsidR="00551173" w:rsidRPr="00C576BC" w:rsidRDefault="00551173" w:rsidP="00551173">
      <w:pPr>
        <w:pStyle w:val="a3"/>
        <w:numPr>
          <w:ilvl w:val="0"/>
          <w:numId w:val="6"/>
        </w:numPr>
        <w:shd w:val="clear" w:color="auto" w:fill="FFFFFF"/>
        <w:tabs>
          <w:tab w:val="left" w:pos="993"/>
        </w:tabs>
        <w:spacing w:after="0"/>
        <w:ind w:left="0" w:firstLine="709"/>
        <w:contextualSpacing w:val="0"/>
        <w:jc w:val="both"/>
        <w:rPr>
          <w:szCs w:val="28"/>
          <w:lang w:eastAsia="ru-RU"/>
        </w:rPr>
      </w:pPr>
      <w:r w:rsidRPr="00C576BC">
        <w:rPr>
          <w:szCs w:val="28"/>
          <w:lang w:eastAsia="ru-RU"/>
        </w:rPr>
        <w:t>конкурс рисунков «</w:t>
      </w:r>
      <w:proofErr w:type="gramStart"/>
      <w:r w:rsidRPr="00C576BC">
        <w:rPr>
          <w:szCs w:val="28"/>
          <w:lang w:eastAsia="ru-RU"/>
        </w:rPr>
        <w:t>Безопасность</w:t>
      </w:r>
      <w:proofErr w:type="gramEnd"/>
      <w:r w:rsidRPr="00C576BC">
        <w:rPr>
          <w:szCs w:val="28"/>
          <w:lang w:eastAsia="ru-RU"/>
        </w:rPr>
        <w:t xml:space="preserve"> прежде всего!»;</w:t>
      </w:r>
    </w:p>
    <w:p w:rsidR="00551173" w:rsidRDefault="00551173" w:rsidP="00551173">
      <w:pPr>
        <w:pStyle w:val="a3"/>
        <w:numPr>
          <w:ilvl w:val="0"/>
          <w:numId w:val="6"/>
        </w:numPr>
        <w:shd w:val="clear" w:color="auto" w:fill="FFFFFF"/>
        <w:tabs>
          <w:tab w:val="left" w:pos="993"/>
        </w:tabs>
        <w:spacing w:after="0"/>
        <w:ind w:left="0" w:firstLine="709"/>
        <w:contextualSpacing w:val="0"/>
        <w:jc w:val="both"/>
        <w:rPr>
          <w:szCs w:val="28"/>
          <w:lang w:eastAsia="ru-RU"/>
        </w:rPr>
      </w:pPr>
      <w:r w:rsidRPr="00C576BC">
        <w:rPr>
          <w:szCs w:val="28"/>
          <w:lang w:eastAsia="ru-RU"/>
        </w:rPr>
        <w:t>занимательная викторина «Знатоки правил безопасности», «Опасные и полезные растения», «На природу всей семьёй»</w:t>
      </w:r>
      <w:r>
        <w:rPr>
          <w:szCs w:val="28"/>
          <w:lang w:eastAsia="ru-RU"/>
        </w:rPr>
        <w:t xml:space="preserve">. </w:t>
      </w:r>
    </w:p>
    <w:p w:rsidR="00551173" w:rsidRPr="00C576BC" w:rsidRDefault="00551173" w:rsidP="00551173">
      <w:pPr>
        <w:pStyle w:val="a3"/>
        <w:shd w:val="clear" w:color="auto" w:fill="FFFFFF"/>
        <w:tabs>
          <w:tab w:val="left" w:pos="567"/>
          <w:tab w:val="left" w:pos="993"/>
        </w:tabs>
        <w:spacing w:after="0"/>
        <w:ind w:left="0" w:firstLine="709"/>
        <w:contextualSpacing w:val="0"/>
        <w:jc w:val="both"/>
        <w:rPr>
          <w:szCs w:val="28"/>
          <w:lang w:eastAsia="ru-RU"/>
        </w:rPr>
      </w:pPr>
      <w:r w:rsidRPr="00C576BC">
        <w:rPr>
          <w:szCs w:val="28"/>
          <w:lang w:eastAsia="ru-RU"/>
        </w:rPr>
        <w:t>Для совместного досуга детей и родителей по теме были предложены беседы:</w:t>
      </w:r>
      <w:r w:rsidRPr="00C576BC">
        <w:rPr>
          <w:szCs w:val="28"/>
        </w:rPr>
        <w:t xml:space="preserve"> «Если</w:t>
      </w:r>
      <w:r>
        <w:rPr>
          <w:szCs w:val="28"/>
        </w:rPr>
        <w:t xml:space="preserve"> </w:t>
      </w:r>
      <w:r w:rsidRPr="00C576BC">
        <w:rPr>
          <w:szCs w:val="28"/>
        </w:rPr>
        <w:t>рядом</w:t>
      </w:r>
      <w:r>
        <w:rPr>
          <w:szCs w:val="28"/>
        </w:rPr>
        <w:t xml:space="preserve"> </w:t>
      </w:r>
      <w:r w:rsidRPr="00C576BC">
        <w:rPr>
          <w:szCs w:val="28"/>
        </w:rPr>
        <w:t>никого нет», «Что</w:t>
      </w:r>
      <w:r>
        <w:rPr>
          <w:szCs w:val="28"/>
        </w:rPr>
        <w:t xml:space="preserve"> </w:t>
      </w:r>
      <w:r w:rsidRPr="00C576BC">
        <w:rPr>
          <w:szCs w:val="28"/>
        </w:rPr>
        <w:t>такое</w:t>
      </w:r>
      <w:r>
        <w:rPr>
          <w:szCs w:val="28"/>
        </w:rPr>
        <w:t xml:space="preserve"> </w:t>
      </w:r>
      <w:r w:rsidRPr="00C576BC">
        <w:rPr>
          <w:szCs w:val="28"/>
        </w:rPr>
        <w:t>здоровье и как его преумножить», «Здоровье в порядке –</w:t>
      </w:r>
      <w:r>
        <w:rPr>
          <w:szCs w:val="28"/>
        </w:rPr>
        <w:t xml:space="preserve"> </w:t>
      </w:r>
      <w:r w:rsidRPr="00C576BC">
        <w:rPr>
          <w:szCs w:val="28"/>
        </w:rPr>
        <w:t>спасибо зарядке», «Польза и вред солнечных лучей» «Зачем</w:t>
      </w:r>
      <w:r>
        <w:rPr>
          <w:szCs w:val="28"/>
        </w:rPr>
        <w:t xml:space="preserve"> </w:t>
      </w:r>
      <w:r w:rsidRPr="00C576BC">
        <w:rPr>
          <w:szCs w:val="28"/>
        </w:rPr>
        <w:t>нужны</w:t>
      </w:r>
      <w:r>
        <w:rPr>
          <w:szCs w:val="28"/>
        </w:rPr>
        <w:t xml:space="preserve"> </w:t>
      </w:r>
      <w:r w:rsidRPr="00C576BC">
        <w:rPr>
          <w:szCs w:val="28"/>
        </w:rPr>
        <w:t xml:space="preserve">дорожные знаки», «Безопасное поведение на улице», «Безопасность на природе», «Польза и особенности грибов», </w:t>
      </w:r>
      <w:r w:rsidRPr="00C576BC">
        <w:rPr>
          <w:spacing w:val="-1"/>
          <w:szCs w:val="28"/>
        </w:rPr>
        <w:t>«Что</w:t>
      </w:r>
      <w:r>
        <w:rPr>
          <w:spacing w:val="-1"/>
          <w:szCs w:val="28"/>
        </w:rPr>
        <w:t xml:space="preserve"> </w:t>
      </w:r>
      <w:r w:rsidRPr="00C576BC">
        <w:rPr>
          <w:szCs w:val="28"/>
        </w:rPr>
        <w:t>дети</w:t>
      </w:r>
      <w:r>
        <w:rPr>
          <w:szCs w:val="28"/>
        </w:rPr>
        <w:t xml:space="preserve"> </w:t>
      </w:r>
      <w:r w:rsidRPr="00C576BC">
        <w:rPr>
          <w:szCs w:val="28"/>
        </w:rPr>
        <w:t>знают</w:t>
      </w:r>
      <w:r>
        <w:rPr>
          <w:szCs w:val="28"/>
        </w:rPr>
        <w:t xml:space="preserve"> </w:t>
      </w:r>
      <w:r w:rsidRPr="00C576BC">
        <w:rPr>
          <w:szCs w:val="28"/>
        </w:rPr>
        <w:t>о</w:t>
      </w:r>
      <w:r>
        <w:rPr>
          <w:szCs w:val="28"/>
        </w:rPr>
        <w:t xml:space="preserve"> </w:t>
      </w:r>
      <w:r w:rsidRPr="00C576BC">
        <w:rPr>
          <w:szCs w:val="28"/>
        </w:rPr>
        <w:t>насекомых?»</w:t>
      </w:r>
      <w:proofErr w:type="gramStart"/>
      <w:r w:rsidRPr="00C576BC">
        <w:rPr>
          <w:szCs w:val="28"/>
        </w:rPr>
        <w:t>,«</w:t>
      </w:r>
      <w:proofErr w:type="gramEnd"/>
      <w:r w:rsidRPr="00C576BC">
        <w:rPr>
          <w:szCs w:val="28"/>
        </w:rPr>
        <w:t>Твоя</w:t>
      </w:r>
      <w:r>
        <w:rPr>
          <w:szCs w:val="28"/>
        </w:rPr>
        <w:t xml:space="preserve"> </w:t>
      </w:r>
      <w:r w:rsidRPr="00C576BC">
        <w:rPr>
          <w:szCs w:val="28"/>
        </w:rPr>
        <w:t>безопасность</w:t>
      </w:r>
      <w:r>
        <w:rPr>
          <w:szCs w:val="28"/>
        </w:rPr>
        <w:t xml:space="preserve"> </w:t>
      </w:r>
      <w:r w:rsidRPr="00C576BC">
        <w:rPr>
          <w:szCs w:val="28"/>
        </w:rPr>
        <w:t>дома», «Дети не умеют летать»</w:t>
      </w:r>
      <w:r>
        <w:rPr>
          <w:szCs w:val="28"/>
        </w:rPr>
        <w:t xml:space="preserve"> </w:t>
      </w:r>
      <w:r w:rsidRPr="00C576BC">
        <w:rPr>
          <w:szCs w:val="28"/>
        </w:rPr>
        <w:t>с</w:t>
      </w:r>
      <w:r>
        <w:rPr>
          <w:szCs w:val="28"/>
        </w:rPr>
        <w:t xml:space="preserve"> </w:t>
      </w:r>
      <w:r w:rsidRPr="00C576BC">
        <w:rPr>
          <w:szCs w:val="28"/>
        </w:rPr>
        <w:t>целью</w:t>
      </w:r>
      <w:r>
        <w:rPr>
          <w:szCs w:val="28"/>
        </w:rPr>
        <w:t xml:space="preserve"> </w:t>
      </w:r>
      <w:r w:rsidRPr="00C576BC">
        <w:rPr>
          <w:szCs w:val="28"/>
        </w:rPr>
        <w:t>недопущения</w:t>
      </w:r>
      <w:r>
        <w:rPr>
          <w:szCs w:val="28"/>
        </w:rPr>
        <w:t xml:space="preserve"> </w:t>
      </w:r>
      <w:r w:rsidRPr="00C576BC">
        <w:rPr>
          <w:szCs w:val="28"/>
        </w:rPr>
        <w:t>случаев</w:t>
      </w:r>
      <w:r>
        <w:rPr>
          <w:szCs w:val="28"/>
        </w:rPr>
        <w:t xml:space="preserve"> </w:t>
      </w:r>
      <w:r w:rsidRPr="00C576BC">
        <w:rPr>
          <w:szCs w:val="28"/>
        </w:rPr>
        <w:t>выпадения</w:t>
      </w:r>
      <w:r>
        <w:rPr>
          <w:szCs w:val="28"/>
        </w:rPr>
        <w:t xml:space="preserve"> </w:t>
      </w:r>
      <w:r w:rsidRPr="00C576BC">
        <w:rPr>
          <w:szCs w:val="28"/>
        </w:rPr>
        <w:t>детей</w:t>
      </w:r>
      <w:r>
        <w:rPr>
          <w:szCs w:val="28"/>
        </w:rPr>
        <w:t xml:space="preserve"> </w:t>
      </w:r>
      <w:r w:rsidRPr="00C576BC">
        <w:rPr>
          <w:szCs w:val="28"/>
        </w:rPr>
        <w:t>из</w:t>
      </w:r>
      <w:r>
        <w:rPr>
          <w:szCs w:val="28"/>
        </w:rPr>
        <w:t xml:space="preserve"> </w:t>
      </w:r>
      <w:r w:rsidRPr="00C576BC">
        <w:rPr>
          <w:szCs w:val="28"/>
        </w:rPr>
        <w:t>окон.</w:t>
      </w:r>
    </w:p>
    <w:p w:rsidR="00551173" w:rsidRPr="00C576BC" w:rsidRDefault="00551173" w:rsidP="00551173">
      <w:pPr>
        <w:pStyle w:val="a3"/>
        <w:shd w:val="clear" w:color="auto" w:fill="FFFFFF"/>
        <w:tabs>
          <w:tab w:val="left" w:pos="993"/>
        </w:tabs>
        <w:spacing w:after="0"/>
        <w:ind w:left="709"/>
        <w:contextualSpacing w:val="0"/>
        <w:jc w:val="both"/>
        <w:rPr>
          <w:szCs w:val="28"/>
          <w:lang w:eastAsia="ru-RU"/>
        </w:rPr>
      </w:pPr>
    </w:p>
    <w:p w:rsidR="00551173" w:rsidRPr="00C576BC" w:rsidRDefault="00551173" w:rsidP="00551173">
      <w:pPr>
        <w:spacing w:after="0"/>
        <w:ind w:firstLine="709"/>
        <w:jc w:val="both"/>
        <w:rPr>
          <w:rFonts w:ascii="Times New Roman" w:hAnsi="Times New Roman"/>
          <w:sz w:val="28"/>
          <w:szCs w:val="28"/>
        </w:rPr>
      </w:pP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 xml:space="preserve">Коллектив учреждения старается обеспечивать функционирование и развитие дошкольного учреждения в соответствии с требованиями новой государственной политики в сфере дошкольного образования. Благодаря умелой организации финансово-хозяйственной деятельности, администрация учреждения своевременно решает проблемы совершенствования материально-технических условий, оснащённости учебного процесса, благоустройства территории детского сада. </w:t>
      </w:r>
    </w:p>
    <w:p w:rsidR="00551173" w:rsidRPr="00402FCF" w:rsidRDefault="00551173" w:rsidP="00551173">
      <w:pPr>
        <w:spacing w:after="0"/>
        <w:ind w:firstLine="709"/>
        <w:jc w:val="both"/>
        <w:rPr>
          <w:rFonts w:ascii="Times New Roman" w:hAnsi="Times New Roman"/>
          <w:b/>
          <w:sz w:val="28"/>
          <w:szCs w:val="28"/>
        </w:rPr>
      </w:pPr>
      <w:r w:rsidRPr="00402FCF">
        <w:rPr>
          <w:rFonts w:ascii="Times New Roman" w:hAnsi="Times New Roman"/>
          <w:b/>
          <w:sz w:val="28"/>
          <w:szCs w:val="28"/>
        </w:rPr>
        <w:t>Кадровое обеспечение</w:t>
      </w:r>
    </w:p>
    <w:p w:rsidR="0055117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Дошкольное учреждение укомплектовано педагогическими кадра</w:t>
      </w:r>
      <w:r>
        <w:rPr>
          <w:rFonts w:ascii="Times New Roman" w:hAnsi="Times New Roman"/>
          <w:sz w:val="28"/>
          <w:szCs w:val="28"/>
        </w:rPr>
        <w:t>ми: 1 заведующий, 1 старший воспитатель, 6 воспитателей</w:t>
      </w:r>
      <w:r w:rsidRPr="00220E33">
        <w:rPr>
          <w:rFonts w:ascii="Times New Roman" w:hAnsi="Times New Roman"/>
          <w:sz w:val="28"/>
          <w:szCs w:val="28"/>
        </w:rPr>
        <w:t xml:space="preserve">, 1 педагог-психолог, 1 </w:t>
      </w:r>
      <w:r>
        <w:rPr>
          <w:rFonts w:ascii="Times New Roman" w:hAnsi="Times New Roman"/>
          <w:sz w:val="28"/>
          <w:szCs w:val="28"/>
        </w:rPr>
        <w:t>педагог дополнительного образования</w:t>
      </w:r>
      <w:r w:rsidRPr="00220E33">
        <w:rPr>
          <w:rFonts w:ascii="Times New Roman" w:hAnsi="Times New Roman"/>
          <w:sz w:val="28"/>
          <w:szCs w:val="28"/>
        </w:rPr>
        <w:t>, 1-инструктор физкультуры</w:t>
      </w:r>
      <w:r>
        <w:rPr>
          <w:rFonts w:ascii="Times New Roman" w:hAnsi="Times New Roman"/>
          <w:sz w:val="28"/>
          <w:szCs w:val="28"/>
        </w:rPr>
        <w:t>, 1 – музыкальный руководитель.  Всего 12 педагогов</w:t>
      </w:r>
      <w:r w:rsidRPr="00AB7DAC">
        <w:rPr>
          <w:rFonts w:ascii="Times New Roman" w:hAnsi="Times New Roman"/>
          <w:sz w:val="28"/>
          <w:szCs w:val="28"/>
        </w:rPr>
        <w:t>.</w:t>
      </w:r>
      <w:r w:rsidRPr="00220E33">
        <w:rPr>
          <w:rFonts w:ascii="Times New Roman" w:hAnsi="Times New Roman"/>
          <w:sz w:val="28"/>
          <w:szCs w:val="28"/>
        </w:rPr>
        <w:t xml:space="preserve"> Вакантна должность </w:t>
      </w:r>
      <w:r>
        <w:rPr>
          <w:rFonts w:ascii="Times New Roman" w:hAnsi="Times New Roman"/>
          <w:sz w:val="28"/>
          <w:szCs w:val="28"/>
        </w:rPr>
        <w:t xml:space="preserve">воспитателя </w:t>
      </w:r>
      <w:r w:rsidRPr="001A3439">
        <w:rPr>
          <w:rFonts w:ascii="Times New Roman" w:hAnsi="Times New Roman"/>
          <w:sz w:val="28"/>
          <w:szCs w:val="28"/>
        </w:rPr>
        <w:t>(</w:t>
      </w:r>
      <w:r>
        <w:rPr>
          <w:rFonts w:ascii="Times New Roman" w:hAnsi="Times New Roman"/>
          <w:sz w:val="28"/>
          <w:szCs w:val="28"/>
        </w:rPr>
        <w:t>2,55 ставки</w:t>
      </w:r>
      <w:r w:rsidRPr="001A3439">
        <w:rPr>
          <w:rFonts w:ascii="Times New Roman" w:hAnsi="Times New Roman"/>
          <w:sz w:val="28"/>
          <w:szCs w:val="28"/>
        </w:rPr>
        <w:t>).</w:t>
      </w:r>
    </w:p>
    <w:p w:rsidR="00551173" w:rsidRPr="00220E33" w:rsidRDefault="00551173" w:rsidP="00551173">
      <w:pPr>
        <w:spacing w:after="0"/>
        <w:ind w:firstLine="709"/>
        <w:jc w:val="both"/>
        <w:rPr>
          <w:rFonts w:ascii="Times New Roman" w:hAnsi="Times New Roman"/>
          <w:sz w:val="28"/>
          <w:szCs w:val="28"/>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1"/>
      </w:tblGrid>
      <w:tr w:rsidR="00551173" w:rsidRPr="00C22796" w:rsidTr="00EB78E3">
        <w:trPr>
          <w:jc w:val="center"/>
        </w:trPr>
        <w:tc>
          <w:tcPr>
            <w:tcW w:w="4077" w:type="dxa"/>
          </w:tcPr>
          <w:p w:rsidR="00551173" w:rsidRPr="00CA4AA6" w:rsidRDefault="00551173" w:rsidP="00EB78E3">
            <w:pPr>
              <w:spacing w:after="0"/>
              <w:jc w:val="center"/>
              <w:rPr>
                <w:rFonts w:ascii="Times New Roman" w:hAnsi="Times New Roman"/>
                <w:sz w:val="28"/>
                <w:szCs w:val="28"/>
              </w:rPr>
            </w:pPr>
            <w:r w:rsidRPr="00CA4AA6">
              <w:rPr>
                <w:rFonts w:ascii="Times New Roman" w:hAnsi="Times New Roman"/>
                <w:sz w:val="28"/>
                <w:szCs w:val="28"/>
              </w:rPr>
              <w:t>Образовательный уровень педагогов:</w:t>
            </w:r>
          </w:p>
        </w:tc>
        <w:tc>
          <w:tcPr>
            <w:tcW w:w="5381" w:type="dxa"/>
          </w:tcPr>
          <w:p w:rsidR="00551173" w:rsidRPr="00CA4AA6" w:rsidRDefault="00551173" w:rsidP="00EB78E3">
            <w:pPr>
              <w:spacing w:after="0"/>
              <w:jc w:val="center"/>
              <w:rPr>
                <w:rFonts w:ascii="Times New Roman" w:hAnsi="Times New Roman"/>
                <w:sz w:val="28"/>
                <w:szCs w:val="28"/>
              </w:rPr>
            </w:pPr>
            <w:r w:rsidRPr="00CA4AA6">
              <w:rPr>
                <w:rFonts w:ascii="Times New Roman" w:hAnsi="Times New Roman"/>
                <w:sz w:val="28"/>
                <w:szCs w:val="28"/>
              </w:rPr>
              <w:t>Профессиональный уровень педагогов:</w:t>
            </w:r>
          </w:p>
        </w:tc>
      </w:tr>
      <w:tr w:rsidR="00551173" w:rsidRPr="00C22796" w:rsidTr="00EB78E3">
        <w:trPr>
          <w:trHeight w:val="3637"/>
          <w:jc w:val="center"/>
        </w:trPr>
        <w:tc>
          <w:tcPr>
            <w:tcW w:w="4077" w:type="dxa"/>
            <w:vAlign w:val="center"/>
          </w:tcPr>
          <w:p w:rsidR="00551173" w:rsidRPr="00CA4AA6" w:rsidRDefault="00551173" w:rsidP="00EB78E3">
            <w:pPr>
              <w:spacing w:after="0"/>
              <w:jc w:val="center"/>
              <w:rPr>
                <w:rFonts w:ascii="Times New Roman" w:hAnsi="Times New Roman"/>
                <w:sz w:val="28"/>
                <w:szCs w:val="28"/>
              </w:rPr>
            </w:pPr>
            <w:r>
              <w:rPr>
                <w:noProof/>
              </w:rPr>
              <w:drawing>
                <wp:inline distT="0" distB="0" distL="0" distR="0">
                  <wp:extent cx="2447925" cy="16287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5381" w:type="dxa"/>
            <w:vAlign w:val="center"/>
          </w:tcPr>
          <w:p w:rsidR="00551173" w:rsidRPr="00CA4AA6" w:rsidRDefault="00551173" w:rsidP="00EB78E3">
            <w:pPr>
              <w:spacing w:after="0"/>
              <w:jc w:val="both"/>
              <w:rPr>
                <w:rFonts w:ascii="Times New Roman" w:hAnsi="Times New Roman"/>
                <w:sz w:val="28"/>
                <w:szCs w:val="28"/>
              </w:rPr>
            </w:pPr>
            <w:r>
              <w:rPr>
                <w:noProof/>
              </w:rPr>
              <w:drawing>
                <wp:inline distT="0" distB="0" distL="0" distR="0">
                  <wp:extent cx="2933700" cy="21812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551173" w:rsidRDefault="00551173" w:rsidP="00551173">
      <w:pPr>
        <w:spacing w:after="0"/>
        <w:ind w:firstLine="709"/>
        <w:jc w:val="both"/>
        <w:rPr>
          <w:rFonts w:ascii="Times New Roman" w:hAnsi="Times New Roman"/>
          <w:sz w:val="28"/>
          <w:szCs w:val="28"/>
        </w:rPr>
      </w:pP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Руководителем была обеспечена действенная воспитательн</w:t>
      </w:r>
      <w:r>
        <w:rPr>
          <w:rFonts w:ascii="Times New Roman" w:hAnsi="Times New Roman"/>
          <w:sz w:val="28"/>
          <w:szCs w:val="28"/>
        </w:rPr>
        <w:t>о-образовательная среда</w:t>
      </w:r>
      <w:r w:rsidRPr="00220E33">
        <w:rPr>
          <w:rFonts w:ascii="Times New Roman" w:hAnsi="Times New Roman"/>
          <w:sz w:val="28"/>
          <w:szCs w:val="28"/>
        </w:rPr>
        <w:t xml:space="preserve"> и методическое пространство для </w:t>
      </w:r>
      <w:r>
        <w:rPr>
          <w:rFonts w:ascii="Times New Roman" w:hAnsi="Times New Roman"/>
          <w:sz w:val="28"/>
          <w:szCs w:val="28"/>
        </w:rPr>
        <w:t>повышения</w:t>
      </w:r>
      <w:r w:rsidRPr="00220E33">
        <w:rPr>
          <w:rFonts w:ascii="Times New Roman" w:hAnsi="Times New Roman"/>
          <w:sz w:val="28"/>
          <w:szCs w:val="28"/>
        </w:rPr>
        <w:t xml:space="preserve"> профессионализма </w:t>
      </w:r>
      <w:r>
        <w:rPr>
          <w:rFonts w:ascii="Times New Roman" w:hAnsi="Times New Roman"/>
          <w:sz w:val="28"/>
          <w:szCs w:val="28"/>
        </w:rPr>
        <w:t xml:space="preserve">и мастерства </w:t>
      </w:r>
      <w:r w:rsidRPr="00220E33">
        <w:rPr>
          <w:rFonts w:ascii="Times New Roman" w:hAnsi="Times New Roman"/>
          <w:sz w:val="28"/>
          <w:szCs w:val="28"/>
        </w:rPr>
        <w:t>педагогов согласно основным положениям Государственного образовательного стандарта дошкольного образования.</w:t>
      </w:r>
    </w:p>
    <w:p w:rsidR="00551173" w:rsidRDefault="00551173" w:rsidP="00551173">
      <w:pPr>
        <w:spacing w:after="0"/>
        <w:ind w:firstLine="709"/>
        <w:jc w:val="both"/>
        <w:rPr>
          <w:rFonts w:ascii="Times New Roman" w:hAnsi="Times New Roman"/>
          <w:color w:val="FF0000"/>
          <w:sz w:val="28"/>
          <w:szCs w:val="28"/>
        </w:rPr>
      </w:pPr>
      <w:r w:rsidRPr="00F11415">
        <w:rPr>
          <w:rFonts w:ascii="Times New Roman" w:hAnsi="Times New Roman"/>
          <w:sz w:val="28"/>
          <w:szCs w:val="28"/>
        </w:rPr>
        <w:t xml:space="preserve">В соответствии с перспективным планом курсовой переподготовки </w:t>
      </w:r>
      <w:r w:rsidRPr="00F33889">
        <w:rPr>
          <w:rFonts w:ascii="Times New Roman" w:hAnsi="Times New Roman"/>
          <w:sz w:val="28"/>
          <w:szCs w:val="28"/>
        </w:rPr>
        <w:t xml:space="preserve">курсы повышения </w:t>
      </w:r>
      <w:r>
        <w:rPr>
          <w:rFonts w:ascii="Times New Roman" w:hAnsi="Times New Roman"/>
          <w:sz w:val="28"/>
          <w:szCs w:val="28"/>
        </w:rPr>
        <w:t xml:space="preserve">квалификации при ДРИРО </w:t>
      </w:r>
      <w:r w:rsidRPr="00774217">
        <w:rPr>
          <w:rFonts w:ascii="Times New Roman" w:hAnsi="Times New Roman"/>
          <w:sz w:val="28"/>
          <w:szCs w:val="28"/>
        </w:rPr>
        <w:t>прошла</w:t>
      </w:r>
      <w:r>
        <w:rPr>
          <w:rFonts w:ascii="Times New Roman" w:hAnsi="Times New Roman"/>
          <w:sz w:val="28"/>
          <w:szCs w:val="28"/>
        </w:rPr>
        <w:t xml:space="preserve"> педагог-психолог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Е.В.</w:t>
      </w:r>
    </w:p>
    <w:p w:rsidR="00551173" w:rsidRDefault="00551173" w:rsidP="00551173">
      <w:pPr>
        <w:spacing w:after="0"/>
        <w:ind w:firstLine="709"/>
        <w:jc w:val="both"/>
        <w:rPr>
          <w:rFonts w:ascii="Times New Roman" w:hAnsi="Times New Roman"/>
          <w:sz w:val="28"/>
          <w:szCs w:val="28"/>
        </w:rPr>
      </w:pPr>
      <w:r>
        <w:rPr>
          <w:rFonts w:ascii="Times New Roman" w:hAnsi="Times New Roman"/>
          <w:sz w:val="28"/>
          <w:szCs w:val="28"/>
        </w:rPr>
        <w:t>По окончании курсов педагог информировала</w:t>
      </w:r>
      <w:r w:rsidRPr="00F11415">
        <w:rPr>
          <w:rFonts w:ascii="Times New Roman" w:hAnsi="Times New Roman"/>
          <w:sz w:val="28"/>
          <w:szCs w:val="28"/>
        </w:rPr>
        <w:t xml:space="preserve"> коллег о новейших требованиях и современных тенденциях дошкольного образования. Совме</w:t>
      </w:r>
      <w:r>
        <w:rPr>
          <w:rFonts w:ascii="Times New Roman" w:hAnsi="Times New Roman"/>
          <w:sz w:val="28"/>
          <w:szCs w:val="28"/>
        </w:rPr>
        <w:t>стно со старшим воспитателем им разработа</w:t>
      </w:r>
      <w:r w:rsidRPr="00774217">
        <w:rPr>
          <w:rFonts w:ascii="Times New Roman" w:hAnsi="Times New Roman"/>
          <w:sz w:val="28"/>
          <w:szCs w:val="28"/>
        </w:rPr>
        <w:t>н</w:t>
      </w:r>
      <w:r>
        <w:rPr>
          <w:rFonts w:ascii="Times New Roman" w:hAnsi="Times New Roman"/>
          <w:sz w:val="28"/>
          <w:szCs w:val="28"/>
        </w:rPr>
        <w:t xml:space="preserve"> план работы</w:t>
      </w:r>
      <w:r w:rsidRPr="00F11415">
        <w:rPr>
          <w:rFonts w:ascii="Times New Roman" w:hAnsi="Times New Roman"/>
          <w:sz w:val="28"/>
          <w:szCs w:val="28"/>
        </w:rPr>
        <w:t xml:space="preserve"> по теме </w:t>
      </w:r>
      <w:r w:rsidRPr="00F11415">
        <w:rPr>
          <w:rFonts w:ascii="Times New Roman" w:hAnsi="Times New Roman"/>
          <w:sz w:val="28"/>
          <w:szCs w:val="28"/>
        </w:rPr>
        <w:lastRenderedPageBreak/>
        <w:t>самообразования в межкурсовой период</w:t>
      </w:r>
      <w:r>
        <w:rPr>
          <w:rFonts w:ascii="Times New Roman" w:hAnsi="Times New Roman"/>
          <w:sz w:val="28"/>
          <w:szCs w:val="28"/>
        </w:rPr>
        <w:t xml:space="preserve"> </w:t>
      </w:r>
      <w:r w:rsidRPr="00CB6AD1">
        <w:rPr>
          <w:rStyle w:val="hps"/>
          <w:rFonts w:ascii="Times New Roman" w:hAnsi="Times New Roman"/>
          <w:sz w:val="28"/>
          <w:szCs w:val="28"/>
        </w:rPr>
        <w:t>«</w:t>
      </w:r>
      <w:proofErr w:type="spellStart"/>
      <w:r>
        <w:rPr>
          <w:rFonts w:ascii="Times New Roman" w:hAnsi="Times New Roman"/>
          <w:sz w:val="28"/>
          <w:szCs w:val="28"/>
        </w:rPr>
        <w:t>Игротерапия</w:t>
      </w:r>
      <w:proofErr w:type="spellEnd"/>
      <w:r>
        <w:rPr>
          <w:rFonts w:ascii="Times New Roman" w:hAnsi="Times New Roman"/>
          <w:sz w:val="28"/>
          <w:szCs w:val="28"/>
        </w:rPr>
        <w:t>, как средство развития познавательных процессов у детей дошкольного возраста»</w:t>
      </w:r>
      <w:r w:rsidRPr="00774217">
        <w:rPr>
          <w:rFonts w:ascii="Times New Roman" w:hAnsi="Times New Roman"/>
          <w:sz w:val="28"/>
          <w:szCs w:val="28"/>
        </w:rPr>
        <w:t>.</w:t>
      </w:r>
    </w:p>
    <w:p w:rsidR="00551173" w:rsidRPr="00787568" w:rsidRDefault="00551173" w:rsidP="00551173">
      <w:pPr>
        <w:spacing w:after="0"/>
        <w:ind w:firstLine="709"/>
        <w:jc w:val="both"/>
        <w:rPr>
          <w:rFonts w:ascii="Times New Roman" w:hAnsi="Times New Roman"/>
          <w:sz w:val="28"/>
          <w:szCs w:val="28"/>
        </w:rPr>
      </w:pPr>
      <w:r w:rsidRPr="00CB6AD1">
        <w:rPr>
          <w:rFonts w:ascii="Times New Roman" w:hAnsi="Times New Roman"/>
          <w:sz w:val="28"/>
          <w:szCs w:val="28"/>
        </w:rPr>
        <w:t xml:space="preserve">В соответствии с перспективным планом </w:t>
      </w:r>
      <w:r w:rsidRPr="00774217">
        <w:rPr>
          <w:rFonts w:ascii="Times New Roman" w:hAnsi="Times New Roman"/>
          <w:sz w:val="28"/>
          <w:szCs w:val="28"/>
        </w:rPr>
        <w:t>проведения аттестации</w:t>
      </w:r>
      <w:r>
        <w:rPr>
          <w:rFonts w:ascii="Times New Roman" w:hAnsi="Times New Roman"/>
          <w:sz w:val="28"/>
          <w:szCs w:val="28"/>
        </w:rPr>
        <w:t xml:space="preserve"> в 2022-2023 учебном году аттестации педагогических работников не </w:t>
      </w:r>
      <w:proofErr w:type="gramStart"/>
      <w:r>
        <w:rPr>
          <w:rFonts w:ascii="Times New Roman" w:hAnsi="Times New Roman"/>
          <w:sz w:val="28"/>
          <w:szCs w:val="28"/>
        </w:rPr>
        <w:t>запланирована</w:t>
      </w:r>
      <w:proofErr w:type="gramEnd"/>
      <w:r>
        <w:rPr>
          <w:rFonts w:ascii="Times New Roman" w:hAnsi="Times New Roman"/>
          <w:sz w:val="28"/>
          <w:szCs w:val="28"/>
        </w:rPr>
        <w:t xml:space="preserve">. </w:t>
      </w:r>
    </w:p>
    <w:p w:rsidR="00551173" w:rsidRPr="00001546" w:rsidRDefault="00551173" w:rsidP="00551173">
      <w:pPr>
        <w:spacing w:after="0"/>
        <w:ind w:firstLine="709"/>
        <w:jc w:val="both"/>
        <w:rPr>
          <w:rFonts w:ascii="Times New Roman" w:hAnsi="Times New Roman"/>
          <w:sz w:val="28"/>
          <w:szCs w:val="28"/>
        </w:rPr>
      </w:pPr>
      <w:r w:rsidRPr="00001546">
        <w:rPr>
          <w:rFonts w:ascii="Times New Roman" w:hAnsi="Times New Roman"/>
          <w:sz w:val="28"/>
          <w:szCs w:val="28"/>
        </w:rPr>
        <w:t xml:space="preserve">Также повышению профессионального уровня педагогов способствовали </w:t>
      </w:r>
      <w:proofErr w:type="spellStart"/>
      <w:r>
        <w:rPr>
          <w:rFonts w:ascii="Times New Roman" w:hAnsi="Times New Roman"/>
          <w:sz w:val="28"/>
          <w:szCs w:val="28"/>
        </w:rPr>
        <w:t>он-лайн</w:t>
      </w:r>
      <w:proofErr w:type="spellEnd"/>
      <w:r>
        <w:rPr>
          <w:rFonts w:ascii="Times New Roman" w:hAnsi="Times New Roman"/>
          <w:sz w:val="28"/>
          <w:szCs w:val="28"/>
        </w:rPr>
        <w:t xml:space="preserve"> </w:t>
      </w:r>
      <w:r w:rsidRPr="00001546">
        <w:rPr>
          <w:rFonts w:ascii="Times New Roman" w:hAnsi="Times New Roman"/>
          <w:sz w:val="28"/>
          <w:szCs w:val="28"/>
        </w:rPr>
        <w:t>меропр</w:t>
      </w:r>
      <w:r>
        <w:rPr>
          <w:rFonts w:ascii="Times New Roman" w:hAnsi="Times New Roman"/>
          <w:sz w:val="28"/>
          <w:szCs w:val="28"/>
        </w:rPr>
        <w:t xml:space="preserve">иятия, в качестве </w:t>
      </w:r>
      <w:proofErr w:type="spellStart"/>
      <w:r>
        <w:rPr>
          <w:rFonts w:ascii="Times New Roman" w:hAnsi="Times New Roman"/>
          <w:sz w:val="28"/>
          <w:szCs w:val="28"/>
        </w:rPr>
        <w:t>вебинаров</w:t>
      </w:r>
      <w:proofErr w:type="spellEnd"/>
      <w:r>
        <w:rPr>
          <w:rFonts w:ascii="Times New Roman" w:hAnsi="Times New Roman"/>
          <w:sz w:val="28"/>
          <w:szCs w:val="28"/>
        </w:rPr>
        <w:t xml:space="preserve"> от российских издательств «Просвещение», «БИНОМ</w:t>
      </w:r>
      <w:proofErr w:type="gramStart"/>
      <w:r>
        <w:rPr>
          <w:rFonts w:ascii="Times New Roman" w:hAnsi="Times New Roman"/>
          <w:sz w:val="28"/>
          <w:szCs w:val="28"/>
        </w:rPr>
        <w:t>»«</w:t>
      </w:r>
      <w:proofErr w:type="gramEnd"/>
      <w:r>
        <w:rPr>
          <w:rFonts w:ascii="Times New Roman" w:hAnsi="Times New Roman"/>
          <w:sz w:val="28"/>
          <w:szCs w:val="28"/>
        </w:rPr>
        <w:t xml:space="preserve">Российский учебник», в которых </w:t>
      </w:r>
      <w:r w:rsidRPr="00001546">
        <w:rPr>
          <w:rFonts w:ascii="Times New Roman" w:hAnsi="Times New Roman"/>
          <w:sz w:val="28"/>
          <w:szCs w:val="28"/>
        </w:rPr>
        <w:t xml:space="preserve"> принимали активное участие </w:t>
      </w:r>
      <w:r>
        <w:rPr>
          <w:rFonts w:ascii="Times New Roman" w:hAnsi="Times New Roman"/>
          <w:sz w:val="28"/>
          <w:szCs w:val="28"/>
        </w:rPr>
        <w:t>педагоги</w:t>
      </w:r>
      <w:r w:rsidRPr="00001546">
        <w:rPr>
          <w:rFonts w:ascii="Times New Roman" w:hAnsi="Times New Roman"/>
          <w:sz w:val="28"/>
          <w:szCs w:val="28"/>
        </w:rPr>
        <w:t>:</w:t>
      </w:r>
      <w:r>
        <w:rPr>
          <w:rFonts w:ascii="Times New Roman" w:hAnsi="Times New Roman"/>
          <w:sz w:val="28"/>
          <w:szCs w:val="28"/>
        </w:rPr>
        <w:t xml:space="preserve"> </w:t>
      </w:r>
      <w:r w:rsidRPr="00801366">
        <w:rPr>
          <w:rFonts w:ascii="Times New Roman" w:hAnsi="Times New Roman"/>
          <w:sz w:val="28"/>
          <w:szCs w:val="28"/>
        </w:rPr>
        <w:t>инструктор физкультуры Зайцева Е.М.</w:t>
      </w:r>
      <w:r>
        <w:rPr>
          <w:rFonts w:ascii="Times New Roman" w:hAnsi="Times New Roman"/>
          <w:sz w:val="28"/>
          <w:szCs w:val="28"/>
        </w:rPr>
        <w:t xml:space="preserve">, педагог-психолог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 В., воспитатель </w:t>
      </w:r>
      <w:proofErr w:type="spellStart"/>
      <w:r>
        <w:rPr>
          <w:rFonts w:ascii="Times New Roman" w:hAnsi="Times New Roman"/>
          <w:sz w:val="28"/>
          <w:szCs w:val="28"/>
        </w:rPr>
        <w:t>Сакаева</w:t>
      </w:r>
      <w:proofErr w:type="spellEnd"/>
      <w:r>
        <w:rPr>
          <w:rFonts w:ascii="Times New Roman" w:hAnsi="Times New Roman"/>
          <w:sz w:val="28"/>
          <w:szCs w:val="28"/>
        </w:rPr>
        <w:t xml:space="preserve"> Л.С., а также молодые специалисты </w:t>
      </w:r>
      <w:proofErr w:type="spellStart"/>
      <w:r>
        <w:rPr>
          <w:rFonts w:ascii="Times New Roman" w:hAnsi="Times New Roman"/>
          <w:sz w:val="28"/>
          <w:szCs w:val="28"/>
        </w:rPr>
        <w:t>Смоличева</w:t>
      </w:r>
      <w:proofErr w:type="spellEnd"/>
      <w:r>
        <w:rPr>
          <w:rFonts w:ascii="Times New Roman" w:hAnsi="Times New Roman"/>
          <w:sz w:val="28"/>
          <w:szCs w:val="28"/>
        </w:rPr>
        <w:t xml:space="preserve"> К.С., </w:t>
      </w:r>
      <w:proofErr w:type="spellStart"/>
      <w:r>
        <w:rPr>
          <w:rFonts w:ascii="Times New Roman" w:hAnsi="Times New Roman"/>
          <w:sz w:val="28"/>
          <w:szCs w:val="28"/>
        </w:rPr>
        <w:t>Косинова</w:t>
      </w:r>
      <w:proofErr w:type="spellEnd"/>
      <w:r>
        <w:rPr>
          <w:rFonts w:ascii="Times New Roman" w:hAnsi="Times New Roman"/>
          <w:sz w:val="28"/>
          <w:szCs w:val="28"/>
        </w:rPr>
        <w:t xml:space="preserve"> С.Е., Степанова А.Н.</w:t>
      </w:r>
    </w:p>
    <w:p w:rsidR="00551173" w:rsidRPr="0080505E" w:rsidRDefault="00551173" w:rsidP="00551173">
      <w:pPr>
        <w:pStyle w:val="a5"/>
        <w:spacing w:before="0" w:beforeAutospacing="0" w:after="0" w:afterAutospacing="0" w:line="276" w:lineRule="auto"/>
        <w:ind w:firstLine="709"/>
        <w:jc w:val="both"/>
        <w:rPr>
          <w:sz w:val="28"/>
          <w:szCs w:val="28"/>
        </w:rPr>
      </w:pPr>
      <w:r>
        <w:rPr>
          <w:sz w:val="28"/>
          <w:szCs w:val="28"/>
        </w:rPr>
        <w:t>В профильных ВУЗах повышали</w:t>
      </w:r>
      <w:r w:rsidRPr="00220E33">
        <w:rPr>
          <w:sz w:val="28"/>
          <w:szCs w:val="28"/>
        </w:rPr>
        <w:t xml:space="preserve"> своё образование педагоги </w:t>
      </w:r>
      <w:proofErr w:type="spellStart"/>
      <w:r>
        <w:rPr>
          <w:sz w:val="28"/>
          <w:szCs w:val="28"/>
        </w:rPr>
        <w:t>Косинова</w:t>
      </w:r>
      <w:proofErr w:type="spellEnd"/>
      <w:r>
        <w:rPr>
          <w:sz w:val="28"/>
          <w:szCs w:val="28"/>
        </w:rPr>
        <w:t xml:space="preserve"> С.Е., Степанова А.Н.</w:t>
      </w:r>
    </w:p>
    <w:p w:rsidR="00551173" w:rsidRPr="00F70F35" w:rsidRDefault="00551173" w:rsidP="00551173">
      <w:pPr>
        <w:spacing w:after="0"/>
        <w:ind w:firstLine="709"/>
        <w:jc w:val="both"/>
        <w:rPr>
          <w:rFonts w:ascii="Times New Roman" w:hAnsi="Times New Roman"/>
          <w:sz w:val="28"/>
          <w:szCs w:val="28"/>
        </w:rPr>
      </w:pPr>
      <w:r w:rsidRPr="00F70F35">
        <w:rPr>
          <w:rFonts w:ascii="Times New Roman" w:hAnsi="Times New Roman"/>
          <w:sz w:val="28"/>
          <w:szCs w:val="28"/>
        </w:rPr>
        <w:t>В соответствии с утвержденными индивидуальными планами самообразовательной работы педагоги повышали профессиональную компетентность в направлениях:</w:t>
      </w:r>
    </w:p>
    <w:p w:rsidR="00551173" w:rsidRPr="009D4E9E" w:rsidRDefault="00551173" w:rsidP="00551173">
      <w:pPr>
        <w:spacing w:after="0"/>
        <w:ind w:firstLine="709"/>
        <w:jc w:val="both"/>
        <w:rPr>
          <w:rFonts w:ascii="Times New Roman" w:hAnsi="Times New Roman"/>
          <w:sz w:val="28"/>
          <w:szCs w:val="28"/>
        </w:rPr>
      </w:pPr>
      <w:r w:rsidRPr="009D4E9E">
        <w:rPr>
          <w:rStyle w:val="hps"/>
          <w:rFonts w:ascii="Times New Roman" w:hAnsi="Times New Roman"/>
          <w:sz w:val="28"/>
          <w:szCs w:val="28"/>
        </w:rPr>
        <w:t xml:space="preserve">- </w:t>
      </w:r>
      <w:proofErr w:type="spellStart"/>
      <w:r w:rsidRPr="009D4E9E">
        <w:rPr>
          <w:rStyle w:val="hps"/>
          <w:rFonts w:ascii="Times New Roman" w:hAnsi="Times New Roman"/>
          <w:sz w:val="28"/>
          <w:szCs w:val="28"/>
        </w:rPr>
        <w:t>Мотрук</w:t>
      </w:r>
      <w:proofErr w:type="spellEnd"/>
      <w:r w:rsidRPr="009D4E9E">
        <w:rPr>
          <w:rStyle w:val="hps"/>
          <w:rFonts w:ascii="Times New Roman" w:hAnsi="Times New Roman"/>
          <w:sz w:val="28"/>
          <w:szCs w:val="28"/>
        </w:rPr>
        <w:t xml:space="preserve"> Э.В.</w:t>
      </w:r>
      <w:r>
        <w:rPr>
          <w:rStyle w:val="hps"/>
          <w:rFonts w:ascii="Times New Roman" w:hAnsi="Times New Roman"/>
          <w:sz w:val="28"/>
          <w:szCs w:val="28"/>
        </w:rPr>
        <w:t>, Метод проектов как средство организации нравственно-патриотического воспитания детей дошкольного возраста (воспитатель), Педагогическое проектирование как средство оптимизации деятельности УО по воспитанию и социализации обучающихся (заведующий)</w:t>
      </w:r>
      <w:r w:rsidRPr="009D4E9E">
        <w:rPr>
          <w:rStyle w:val="hps"/>
          <w:rFonts w:ascii="Times New Roman" w:hAnsi="Times New Roman"/>
          <w:sz w:val="28"/>
          <w:szCs w:val="28"/>
        </w:rPr>
        <w:t xml:space="preserve">; </w:t>
      </w:r>
      <w:r w:rsidRPr="009D4E9E">
        <w:rPr>
          <w:rFonts w:ascii="Times New Roman" w:hAnsi="Times New Roman"/>
          <w:sz w:val="28"/>
          <w:szCs w:val="28"/>
        </w:rPr>
        <w:tab/>
      </w:r>
    </w:p>
    <w:p w:rsidR="00551173" w:rsidRPr="009D4E9E" w:rsidRDefault="00551173" w:rsidP="00551173">
      <w:pPr>
        <w:spacing w:after="0"/>
        <w:ind w:firstLine="709"/>
        <w:jc w:val="both"/>
        <w:rPr>
          <w:rFonts w:ascii="Times New Roman" w:hAnsi="Times New Roman"/>
          <w:sz w:val="28"/>
          <w:szCs w:val="28"/>
        </w:rPr>
      </w:pPr>
      <w:r>
        <w:rPr>
          <w:rFonts w:ascii="Times New Roman" w:hAnsi="Times New Roman"/>
          <w:sz w:val="28"/>
          <w:szCs w:val="28"/>
        </w:rPr>
        <w:t>-</w:t>
      </w:r>
      <w:proofErr w:type="spellStart"/>
      <w:r w:rsidRPr="009D4E9E">
        <w:rPr>
          <w:rFonts w:ascii="Times New Roman" w:hAnsi="Times New Roman"/>
          <w:sz w:val="28"/>
          <w:szCs w:val="28"/>
        </w:rPr>
        <w:t>Сакаева</w:t>
      </w:r>
      <w:proofErr w:type="spellEnd"/>
      <w:r w:rsidRPr="009D4E9E">
        <w:rPr>
          <w:rFonts w:ascii="Times New Roman" w:hAnsi="Times New Roman"/>
          <w:sz w:val="28"/>
          <w:szCs w:val="28"/>
        </w:rPr>
        <w:t xml:space="preserve"> Л.С.</w:t>
      </w:r>
      <w:r>
        <w:rPr>
          <w:rFonts w:ascii="Times New Roman" w:hAnsi="Times New Roman"/>
          <w:sz w:val="28"/>
          <w:szCs w:val="28"/>
        </w:rPr>
        <w:t>, Организация развивающей предметно-пространственной среды</w:t>
      </w:r>
      <w:r w:rsidRPr="009D4E9E">
        <w:rPr>
          <w:rFonts w:ascii="Times New Roman" w:hAnsi="Times New Roman"/>
          <w:sz w:val="28"/>
          <w:szCs w:val="28"/>
        </w:rPr>
        <w:t>;</w:t>
      </w:r>
      <w:r w:rsidRPr="009D4E9E">
        <w:rPr>
          <w:rFonts w:ascii="Times New Roman" w:hAnsi="Times New Roman"/>
          <w:sz w:val="28"/>
          <w:szCs w:val="28"/>
        </w:rPr>
        <w:tab/>
      </w:r>
      <w:r w:rsidRPr="009D4E9E">
        <w:rPr>
          <w:rFonts w:ascii="Times New Roman" w:hAnsi="Times New Roman"/>
          <w:sz w:val="28"/>
          <w:szCs w:val="28"/>
        </w:rPr>
        <w:tab/>
      </w:r>
    </w:p>
    <w:p w:rsidR="00551173" w:rsidRPr="009D4E9E"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Е.В., </w:t>
      </w:r>
      <w:proofErr w:type="spellStart"/>
      <w:r>
        <w:rPr>
          <w:rFonts w:ascii="Times New Roman" w:hAnsi="Times New Roman"/>
          <w:sz w:val="28"/>
          <w:szCs w:val="28"/>
        </w:rPr>
        <w:t>Игротерапия</w:t>
      </w:r>
      <w:proofErr w:type="spellEnd"/>
      <w:r>
        <w:rPr>
          <w:rFonts w:ascii="Times New Roman" w:hAnsi="Times New Roman"/>
          <w:sz w:val="28"/>
          <w:szCs w:val="28"/>
        </w:rPr>
        <w:t>, как средство развития познавательных процессов у детей дошкольного возраста;</w:t>
      </w:r>
      <w:r>
        <w:rPr>
          <w:rFonts w:ascii="Times New Roman" w:hAnsi="Times New Roman"/>
          <w:sz w:val="28"/>
          <w:szCs w:val="28"/>
        </w:rPr>
        <w:tab/>
      </w:r>
    </w:p>
    <w:p w:rsidR="00551173" w:rsidRPr="009D4E9E"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w:t>
      </w:r>
      <w:proofErr w:type="spellStart"/>
      <w:r>
        <w:rPr>
          <w:rFonts w:ascii="Times New Roman" w:hAnsi="Times New Roman"/>
          <w:sz w:val="28"/>
          <w:szCs w:val="28"/>
        </w:rPr>
        <w:t>Смоличева</w:t>
      </w:r>
      <w:proofErr w:type="spellEnd"/>
      <w:r>
        <w:rPr>
          <w:rFonts w:ascii="Times New Roman" w:hAnsi="Times New Roman"/>
          <w:sz w:val="28"/>
          <w:szCs w:val="28"/>
        </w:rPr>
        <w:t xml:space="preserve"> К.С., Развитие сенсорных способностей в разных видах деятельности детей раннего возраста</w:t>
      </w:r>
      <w:r w:rsidRPr="009D4E9E">
        <w:rPr>
          <w:rFonts w:ascii="Times New Roman" w:hAnsi="Times New Roman"/>
          <w:sz w:val="28"/>
          <w:szCs w:val="28"/>
        </w:rPr>
        <w:t>;</w:t>
      </w:r>
      <w:r w:rsidRPr="009D4E9E">
        <w:rPr>
          <w:rFonts w:ascii="Times New Roman" w:hAnsi="Times New Roman"/>
          <w:sz w:val="28"/>
          <w:szCs w:val="28"/>
        </w:rPr>
        <w:tab/>
      </w:r>
      <w:r w:rsidRPr="009D4E9E">
        <w:rPr>
          <w:rFonts w:ascii="Times New Roman" w:hAnsi="Times New Roman"/>
          <w:sz w:val="28"/>
          <w:szCs w:val="28"/>
        </w:rPr>
        <w:tab/>
      </w:r>
    </w:p>
    <w:p w:rsidR="00551173" w:rsidRPr="009D4E9E"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w:t>
      </w:r>
      <w:r>
        <w:rPr>
          <w:rFonts w:ascii="Times New Roman" w:hAnsi="Times New Roman"/>
          <w:sz w:val="28"/>
          <w:szCs w:val="28"/>
        </w:rPr>
        <w:t>Степанова А.Н., Развитие творческих способностей дошкольников;</w:t>
      </w:r>
      <w:r>
        <w:rPr>
          <w:rFonts w:ascii="Times New Roman" w:hAnsi="Times New Roman"/>
          <w:sz w:val="28"/>
          <w:szCs w:val="28"/>
        </w:rPr>
        <w:tab/>
      </w:r>
    </w:p>
    <w:p w:rsidR="00551173" w:rsidRPr="009D4E9E"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Зайцева </w:t>
      </w:r>
      <w:proofErr w:type="spellStart"/>
      <w:r w:rsidRPr="009D4E9E">
        <w:rPr>
          <w:rFonts w:ascii="Times New Roman" w:hAnsi="Times New Roman"/>
          <w:sz w:val="28"/>
          <w:szCs w:val="28"/>
        </w:rPr>
        <w:t>Е.М</w:t>
      </w:r>
      <w:r>
        <w:rPr>
          <w:rFonts w:ascii="Times New Roman" w:hAnsi="Times New Roman"/>
          <w:sz w:val="28"/>
          <w:szCs w:val="28"/>
        </w:rPr>
        <w:t>.,Влияние</w:t>
      </w:r>
      <w:proofErr w:type="spellEnd"/>
      <w:r>
        <w:rPr>
          <w:rFonts w:ascii="Times New Roman" w:hAnsi="Times New Roman"/>
          <w:sz w:val="28"/>
          <w:szCs w:val="28"/>
        </w:rPr>
        <w:t xml:space="preserve"> двигательной активности в игровой деятельности на психофизическое развитие (инструктор по </w:t>
      </w:r>
      <w:proofErr w:type="spellStart"/>
      <w:proofErr w:type="gramStart"/>
      <w:r>
        <w:rPr>
          <w:rFonts w:ascii="Times New Roman" w:hAnsi="Times New Roman"/>
          <w:sz w:val="28"/>
          <w:szCs w:val="28"/>
        </w:rPr>
        <w:t>физ-ре</w:t>
      </w:r>
      <w:proofErr w:type="spellEnd"/>
      <w:proofErr w:type="gramEnd"/>
      <w:r>
        <w:rPr>
          <w:rFonts w:ascii="Times New Roman" w:hAnsi="Times New Roman"/>
          <w:sz w:val="28"/>
          <w:szCs w:val="28"/>
        </w:rPr>
        <w:t>), Художественная литература как средство разностороннего развития дошкольников (воспитатель)</w:t>
      </w:r>
      <w:r w:rsidRPr="009D4E9E">
        <w:rPr>
          <w:rFonts w:ascii="Times New Roman" w:hAnsi="Times New Roman"/>
          <w:sz w:val="28"/>
          <w:szCs w:val="28"/>
        </w:rPr>
        <w:t>;</w:t>
      </w:r>
      <w:r w:rsidRPr="009D4E9E">
        <w:rPr>
          <w:rFonts w:ascii="Times New Roman" w:hAnsi="Times New Roman"/>
          <w:sz w:val="28"/>
          <w:szCs w:val="28"/>
        </w:rPr>
        <w:tab/>
      </w:r>
      <w:r w:rsidRPr="009D4E9E">
        <w:rPr>
          <w:rFonts w:ascii="Times New Roman" w:hAnsi="Times New Roman"/>
          <w:sz w:val="28"/>
          <w:szCs w:val="28"/>
        </w:rPr>
        <w:tab/>
      </w:r>
    </w:p>
    <w:p w:rsidR="00551173"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Озерова О.В. </w:t>
      </w:r>
      <w:r w:rsidRPr="00B729DE">
        <w:rPr>
          <w:rFonts w:ascii="Times New Roman" w:hAnsi="Times New Roman"/>
          <w:sz w:val="28"/>
          <w:szCs w:val="28"/>
        </w:rPr>
        <w:t>Современные педагогические технологии в системе дополнительного образования детей: развивающее обучение</w:t>
      </w:r>
      <w:r w:rsidRPr="009D4E9E">
        <w:rPr>
          <w:rFonts w:ascii="Times New Roman" w:hAnsi="Times New Roman"/>
          <w:sz w:val="28"/>
          <w:szCs w:val="28"/>
        </w:rPr>
        <w:t>;</w:t>
      </w:r>
    </w:p>
    <w:p w:rsidR="00551173" w:rsidRPr="009D4E9E" w:rsidRDefault="00551173" w:rsidP="00551173">
      <w:pPr>
        <w:spacing w:after="0"/>
        <w:ind w:firstLine="709"/>
        <w:jc w:val="both"/>
        <w:rPr>
          <w:rFonts w:ascii="Times New Roman" w:hAnsi="Times New Roman"/>
          <w:sz w:val="28"/>
          <w:szCs w:val="28"/>
        </w:rPr>
      </w:pPr>
      <w:r w:rsidRPr="009D4E9E">
        <w:rPr>
          <w:rFonts w:ascii="Times New Roman" w:hAnsi="Times New Roman"/>
          <w:sz w:val="28"/>
          <w:szCs w:val="28"/>
        </w:rPr>
        <w:t xml:space="preserve">- </w:t>
      </w:r>
      <w:r>
        <w:rPr>
          <w:rFonts w:ascii="Times New Roman" w:hAnsi="Times New Roman"/>
          <w:sz w:val="28"/>
          <w:szCs w:val="28"/>
        </w:rPr>
        <w:t>Подоспей Е.В., Взаимосвязь музыки и праздника в повседневной жизни детского сада</w:t>
      </w:r>
      <w:r w:rsidRPr="009D4E9E">
        <w:rPr>
          <w:rFonts w:ascii="Times New Roman" w:hAnsi="Times New Roman"/>
          <w:sz w:val="28"/>
          <w:szCs w:val="28"/>
        </w:rPr>
        <w:t>.</w:t>
      </w:r>
      <w:r w:rsidRPr="009D4E9E">
        <w:rPr>
          <w:rFonts w:ascii="Times New Roman" w:hAnsi="Times New Roman"/>
          <w:sz w:val="28"/>
          <w:szCs w:val="28"/>
        </w:rPr>
        <w:tab/>
      </w:r>
    </w:p>
    <w:p w:rsidR="00551173" w:rsidRDefault="00551173" w:rsidP="00551173">
      <w:pPr>
        <w:spacing w:after="0"/>
        <w:ind w:firstLine="709"/>
        <w:jc w:val="both"/>
        <w:rPr>
          <w:rFonts w:ascii="Times New Roman" w:hAnsi="Times New Roman"/>
          <w:sz w:val="28"/>
          <w:szCs w:val="28"/>
        </w:rPr>
      </w:pPr>
      <w:r w:rsidRPr="00772F8B">
        <w:rPr>
          <w:rFonts w:ascii="Times New Roman" w:hAnsi="Times New Roman"/>
          <w:sz w:val="28"/>
          <w:szCs w:val="28"/>
        </w:rPr>
        <w:t xml:space="preserve">В течение учебного года педагоги дошкольного учреждения публиковали </w:t>
      </w:r>
      <w:r w:rsidRPr="00D6246D">
        <w:rPr>
          <w:rFonts w:ascii="Times New Roman" w:hAnsi="Times New Roman"/>
          <w:sz w:val="28"/>
          <w:szCs w:val="28"/>
        </w:rPr>
        <w:t xml:space="preserve">свои разработки на сайтах </w:t>
      </w:r>
      <w:proofErr w:type="spellStart"/>
      <w:r w:rsidRPr="00D6246D">
        <w:rPr>
          <w:rFonts w:ascii="Times New Roman" w:hAnsi="Times New Roman"/>
          <w:sz w:val="28"/>
          <w:szCs w:val="28"/>
        </w:rPr>
        <w:t>Инфоурок</w:t>
      </w:r>
      <w:proofErr w:type="spellEnd"/>
      <w:r w:rsidRPr="00D6246D">
        <w:rPr>
          <w:rFonts w:ascii="Times New Roman" w:hAnsi="Times New Roman"/>
          <w:sz w:val="28"/>
          <w:szCs w:val="28"/>
        </w:rPr>
        <w:t>,</w:t>
      </w:r>
      <w:r>
        <w:rPr>
          <w:rFonts w:ascii="Times New Roman" w:hAnsi="Times New Roman"/>
          <w:sz w:val="28"/>
          <w:szCs w:val="28"/>
        </w:rPr>
        <w:t xml:space="preserve"> </w:t>
      </w:r>
      <w:proofErr w:type="spellStart"/>
      <w:proofErr w:type="gramStart"/>
      <w:r>
        <w:rPr>
          <w:rFonts w:ascii="Times New Roman" w:hAnsi="Times New Roman"/>
          <w:sz w:val="28"/>
          <w:szCs w:val="28"/>
        </w:rPr>
        <w:t>Мультиурок</w:t>
      </w:r>
      <w:proofErr w:type="spellEnd"/>
      <w:proofErr w:type="gramEnd"/>
      <w:r w:rsidRPr="00D6246D">
        <w:rPr>
          <w:rFonts w:ascii="Times New Roman" w:hAnsi="Times New Roman"/>
          <w:sz w:val="28"/>
          <w:szCs w:val="28"/>
        </w:rPr>
        <w:t xml:space="preserve"> за что получали сертификаты</w:t>
      </w:r>
      <w:r>
        <w:rPr>
          <w:rFonts w:ascii="Times New Roman" w:hAnsi="Times New Roman"/>
          <w:sz w:val="28"/>
          <w:szCs w:val="28"/>
        </w:rPr>
        <w:t>, дипломы, благодарности</w:t>
      </w:r>
      <w:r w:rsidRPr="00D6246D">
        <w:rPr>
          <w:rFonts w:ascii="Times New Roman" w:hAnsi="Times New Roman"/>
          <w:sz w:val="28"/>
          <w:szCs w:val="28"/>
        </w:rPr>
        <w:t xml:space="preserve">. </w:t>
      </w:r>
    </w:p>
    <w:p w:rsidR="00551173" w:rsidRDefault="00551173" w:rsidP="00551173">
      <w:pPr>
        <w:spacing w:after="0"/>
        <w:ind w:right="282" w:firstLine="709"/>
        <w:jc w:val="both"/>
        <w:rPr>
          <w:rFonts w:ascii="Times New Roman" w:hAnsi="Times New Roman"/>
          <w:sz w:val="28"/>
          <w:szCs w:val="28"/>
        </w:rPr>
      </w:pPr>
      <w:r w:rsidRPr="00E56116">
        <w:rPr>
          <w:rFonts w:ascii="Times New Roman" w:hAnsi="Times New Roman"/>
          <w:sz w:val="28"/>
          <w:szCs w:val="28"/>
        </w:rPr>
        <w:lastRenderedPageBreak/>
        <w:t xml:space="preserve">В течение года педагогический  коллектив детского сада  принимал участие в </w:t>
      </w:r>
      <w:r>
        <w:rPr>
          <w:rFonts w:ascii="Times New Roman" w:hAnsi="Times New Roman"/>
          <w:sz w:val="28"/>
          <w:szCs w:val="28"/>
        </w:rPr>
        <w:t xml:space="preserve">республиканских </w:t>
      </w:r>
      <w:r w:rsidRPr="00E56116">
        <w:rPr>
          <w:rFonts w:ascii="Times New Roman" w:hAnsi="Times New Roman"/>
          <w:sz w:val="28"/>
          <w:szCs w:val="28"/>
        </w:rPr>
        <w:t>конкурсах:</w:t>
      </w:r>
    </w:p>
    <w:p w:rsidR="00551173" w:rsidRDefault="00551173" w:rsidP="00551173">
      <w:pPr>
        <w:spacing w:after="0"/>
        <w:ind w:right="282" w:firstLine="709"/>
        <w:jc w:val="both"/>
        <w:rPr>
          <w:rFonts w:ascii="Times New Roman" w:hAnsi="Times New Roman"/>
          <w:sz w:val="28"/>
          <w:szCs w:val="28"/>
        </w:rPr>
      </w:pPr>
      <w:r>
        <w:rPr>
          <w:rFonts w:ascii="Times New Roman" w:hAnsi="Times New Roman"/>
          <w:sz w:val="28"/>
          <w:szCs w:val="28"/>
        </w:rPr>
        <w:t>- республиканский кадровый конкурс «Лидеры возрождения» (</w:t>
      </w:r>
      <w:proofErr w:type="spellStart"/>
      <w:r>
        <w:rPr>
          <w:rFonts w:ascii="Times New Roman" w:hAnsi="Times New Roman"/>
          <w:sz w:val="28"/>
          <w:szCs w:val="28"/>
        </w:rPr>
        <w:t>Мотрук</w:t>
      </w:r>
      <w:proofErr w:type="spellEnd"/>
      <w:r>
        <w:rPr>
          <w:rFonts w:ascii="Times New Roman" w:hAnsi="Times New Roman"/>
          <w:sz w:val="28"/>
          <w:szCs w:val="28"/>
        </w:rPr>
        <w:t xml:space="preserve"> Э.В., диплом полуфиналиста), 2022;</w:t>
      </w:r>
    </w:p>
    <w:p w:rsidR="00551173" w:rsidRDefault="00551173" w:rsidP="00551173">
      <w:pPr>
        <w:spacing w:after="0"/>
        <w:ind w:right="282" w:firstLine="709"/>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xml:space="preserve"> муниципальный этап Республиканского конкурса «Педагог года Донецкой Народной Республики - 2023» (Сотникова А.А., диплом лауреата), 02.2023;</w:t>
      </w:r>
    </w:p>
    <w:p w:rsidR="00551173" w:rsidRDefault="00551173" w:rsidP="00551173">
      <w:pPr>
        <w:spacing w:after="0"/>
        <w:ind w:right="282" w:firstLine="709"/>
        <w:jc w:val="both"/>
        <w:rPr>
          <w:rFonts w:ascii="Times New Roman" w:hAnsi="Times New Roman"/>
          <w:sz w:val="28"/>
          <w:szCs w:val="28"/>
        </w:rPr>
      </w:pPr>
      <w:r>
        <w:rPr>
          <w:rFonts w:ascii="Times New Roman" w:hAnsi="Times New Roman"/>
          <w:sz w:val="28"/>
          <w:szCs w:val="28"/>
        </w:rPr>
        <w:t>- городская электронная выставка-презентация социально-значимых проектов «С Республикой в сердце!» (</w:t>
      </w:r>
      <w:proofErr w:type="spellStart"/>
      <w:r>
        <w:rPr>
          <w:rFonts w:ascii="Times New Roman" w:hAnsi="Times New Roman"/>
          <w:sz w:val="28"/>
          <w:szCs w:val="28"/>
        </w:rPr>
        <w:t>Мотрук</w:t>
      </w:r>
      <w:proofErr w:type="spellEnd"/>
      <w:r>
        <w:rPr>
          <w:rFonts w:ascii="Times New Roman" w:hAnsi="Times New Roman"/>
          <w:sz w:val="28"/>
          <w:szCs w:val="28"/>
        </w:rPr>
        <w:t xml:space="preserve"> Э.В., сертификат участника), 10.2022. </w:t>
      </w:r>
    </w:p>
    <w:p w:rsidR="00551173" w:rsidRPr="00772F8B" w:rsidRDefault="00551173" w:rsidP="00551173">
      <w:pPr>
        <w:spacing w:after="0"/>
        <w:ind w:firstLine="709"/>
        <w:jc w:val="both"/>
        <w:rPr>
          <w:rFonts w:ascii="Times New Roman" w:hAnsi="Times New Roman"/>
          <w:sz w:val="28"/>
          <w:szCs w:val="28"/>
        </w:rPr>
      </w:pPr>
      <w:r>
        <w:rPr>
          <w:rFonts w:ascii="Times New Roman" w:hAnsi="Times New Roman"/>
          <w:sz w:val="28"/>
          <w:szCs w:val="28"/>
        </w:rPr>
        <w:t>В</w:t>
      </w:r>
      <w:r w:rsidRPr="00772F8B">
        <w:rPr>
          <w:rFonts w:ascii="Times New Roman" w:hAnsi="Times New Roman"/>
          <w:sz w:val="28"/>
          <w:szCs w:val="28"/>
        </w:rPr>
        <w:t xml:space="preserve">оспитатели </w:t>
      </w:r>
      <w:r>
        <w:rPr>
          <w:rFonts w:ascii="Times New Roman" w:hAnsi="Times New Roman"/>
          <w:sz w:val="28"/>
          <w:szCs w:val="28"/>
        </w:rPr>
        <w:t xml:space="preserve">Степанова А.Н., </w:t>
      </w:r>
      <w:proofErr w:type="spellStart"/>
      <w:r>
        <w:rPr>
          <w:rFonts w:ascii="Times New Roman" w:hAnsi="Times New Roman"/>
          <w:sz w:val="28"/>
          <w:szCs w:val="28"/>
        </w:rPr>
        <w:t>Косинова</w:t>
      </w:r>
      <w:proofErr w:type="spellEnd"/>
      <w:r>
        <w:rPr>
          <w:rFonts w:ascii="Times New Roman" w:hAnsi="Times New Roman"/>
          <w:sz w:val="28"/>
          <w:szCs w:val="28"/>
        </w:rPr>
        <w:t xml:space="preserve"> С.Е., </w:t>
      </w:r>
      <w:proofErr w:type="spellStart"/>
      <w:r>
        <w:rPr>
          <w:rFonts w:ascii="Times New Roman" w:hAnsi="Times New Roman"/>
          <w:sz w:val="28"/>
          <w:szCs w:val="28"/>
        </w:rPr>
        <w:t>Сакаева</w:t>
      </w:r>
      <w:proofErr w:type="spellEnd"/>
      <w:r>
        <w:rPr>
          <w:rFonts w:ascii="Times New Roman" w:hAnsi="Times New Roman"/>
          <w:sz w:val="28"/>
          <w:szCs w:val="28"/>
        </w:rPr>
        <w:t xml:space="preserve"> Л.С., Зайцева Е.М., педагог – психолог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Е.В. приняли участие в «Тотальном диктанте – 2023».</w:t>
      </w:r>
    </w:p>
    <w:p w:rsidR="00551173" w:rsidRPr="001940A3" w:rsidRDefault="00551173" w:rsidP="00551173">
      <w:pPr>
        <w:spacing w:after="0"/>
        <w:ind w:firstLine="709"/>
        <w:jc w:val="both"/>
        <w:rPr>
          <w:rFonts w:ascii="Times New Roman" w:hAnsi="Times New Roman"/>
          <w:b/>
          <w:sz w:val="28"/>
          <w:szCs w:val="28"/>
        </w:rPr>
      </w:pPr>
      <w:r>
        <w:rPr>
          <w:rFonts w:ascii="Times New Roman" w:hAnsi="Times New Roman"/>
          <w:b/>
          <w:sz w:val="28"/>
          <w:szCs w:val="28"/>
        </w:rPr>
        <w:t>Эффективность методической работы</w:t>
      </w:r>
    </w:p>
    <w:p w:rsidR="0055117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 xml:space="preserve">Методическая работа </w:t>
      </w:r>
      <w:r>
        <w:rPr>
          <w:rFonts w:ascii="Times New Roman" w:hAnsi="Times New Roman"/>
          <w:sz w:val="28"/>
          <w:szCs w:val="28"/>
        </w:rPr>
        <w:t>с педагогическими кадрами в 2022-2023</w:t>
      </w:r>
      <w:r w:rsidRPr="00220E33">
        <w:rPr>
          <w:rFonts w:ascii="Times New Roman" w:hAnsi="Times New Roman"/>
          <w:sz w:val="28"/>
          <w:szCs w:val="28"/>
        </w:rPr>
        <w:t xml:space="preserve"> учебном году была направлена ​​на повышение профессионального уровня педагогов.</w:t>
      </w:r>
      <w:r>
        <w:rPr>
          <w:rFonts w:ascii="Times New Roman" w:hAnsi="Times New Roman"/>
          <w:sz w:val="28"/>
          <w:szCs w:val="28"/>
        </w:rPr>
        <w:t xml:space="preserve"> </w:t>
      </w:r>
      <w:r w:rsidRPr="00015366">
        <w:rPr>
          <w:rFonts w:ascii="Times New Roman" w:hAnsi="Times New Roman"/>
          <w:sz w:val="28"/>
          <w:szCs w:val="28"/>
        </w:rPr>
        <w:t>Она строилась с учетом уровня профессиональной компетенции педагогов. Выбранные формы работы (педсоветы, семинары,</w:t>
      </w:r>
      <w:r>
        <w:rPr>
          <w:rFonts w:ascii="Times New Roman" w:hAnsi="Times New Roman"/>
          <w:sz w:val="28"/>
          <w:szCs w:val="28"/>
        </w:rPr>
        <w:t xml:space="preserve"> семинары-практикумы,</w:t>
      </w:r>
      <w:r w:rsidRPr="00015366">
        <w:rPr>
          <w:rFonts w:ascii="Times New Roman" w:hAnsi="Times New Roman"/>
          <w:sz w:val="28"/>
          <w:szCs w:val="28"/>
        </w:rPr>
        <w:t xml:space="preserve"> индивидуальные консультации) способствовали активному и творческому включению педагогов в образовательный процесс, профессиональному росту молодых специалистов. </w:t>
      </w:r>
    </w:p>
    <w:p w:rsidR="00551173" w:rsidRDefault="00551173" w:rsidP="00551173">
      <w:pPr>
        <w:spacing w:after="0"/>
        <w:ind w:firstLine="709"/>
        <w:jc w:val="both"/>
        <w:rPr>
          <w:rFonts w:ascii="Times New Roman" w:hAnsi="Times New Roman"/>
          <w:iCs/>
          <w:color w:val="111111"/>
          <w:sz w:val="28"/>
          <w:szCs w:val="27"/>
          <w:bdr w:val="none" w:sz="0" w:space="0" w:color="auto" w:frame="1"/>
          <w:shd w:val="clear" w:color="auto" w:fill="FFFFFF"/>
        </w:rPr>
      </w:pPr>
      <w:r>
        <w:rPr>
          <w:rFonts w:ascii="Times New Roman" w:hAnsi="Times New Roman"/>
          <w:sz w:val="28"/>
          <w:szCs w:val="28"/>
        </w:rPr>
        <w:t>Так как с</w:t>
      </w:r>
      <w:r w:rsidRPr="00314EE4">
        <w:rPr>
          <w:rFonts w:ascii="Times New Roman" w:hAnsi="Times New Roman"/>
          <w:iCs/>
          <w:color w:val="111111"/>
          <w:sz w:val="28"/>
          <w:szCs w:val="27"/>
          <w:bdr w:val="none" w:sz="0" w:space="0" w:color="auto" w:frame="1"/>
          <w:shd w:val="clear" w:color="auto" w:fill="FFFFFF"/>
        </w:rPr>
        <w:t xml:space="preserve"> 1 сентября 2023 года в соответствии с Приказом Министерства Просвещения Российской </w:t>
      </w:r>
      <w:r>
        <w:rPr>
          <w:rFonts w:ascii="Times New Roman" w:hAnsi="Times New Roman"/>
          <w:iCs/>
          <w:color w:val="111111"/>
          <w:sz w:val="28"/>
          <w:szCs w:val="27"/>
          <w:bdr w:val="none" w:sz="0" w:space="0" w:color="auto" w:frame="1"/>
          <w:shd w:val="clear" w:color="auto" w:fill="FFFFFF"/>
        </w:rPr>
        <w:t>Федерации от 25.11.2022 № 1028 «Об у</w:t>
      </w:r>
      <w:r w:rsidRPr="00314EE4">
        <w:rPr>
          <w:rFonts w:ascii="Times New Roman" w:hAnsi="Times New Roman"/>
          <w:iCs/>
          <w:color w:val="111111"/>
          <w:sz w:val="28"/>
          <w:szCs w:val="27"/>
          <w:bdr w:val="none" w:sz="0" w:space="0" w:color="auto" w:frame="1"/>
          <w:shd w:val="clear" w:color="auto" w:fill="FFFFFF"/>
        </w:rPr>
        <w:t>тверждении Федеральной образовательной про</w:t>
      </w:r>
      <w:r>
        <w:rPr>
          <w:rFonts w:ascii="Times New Roman" w:hAnsi="Times New Roman"/>
          <w:iCs/>
          <w:color w:val="111111"/>
          <w:sz w:val="28"/>
          <w:szCs w:val="27"/>
          <w:bdr w:val="none" w:sz="0" w:space="0" w:color="auto" w:frame="1"/>
          <w:shd w:val="clear" w:color="auto" w:fill="FFFFFF"/>
        </w:rPr>
        <w:t xml:space="preserve">граммы дошкольного образования» </w:t>
      </w:r>
      <w:r w:rsidRPr="00314EE4">
        <w:rPr>
          <w:rFonts w:ascii="Times New Roman" w:hAnsi="Times New Roman"/>
          <w:iCs/>
          <w:color w:val="111111"/>
          <w:sz w:val="28"/>
          <w:szCs w:val="27"/>
          <w:bdr w:val="none" w:sz="0" w:space="0" w:color="auto" w:frame="1"/>
          <w:shd w:val="clear" w:color="auto" w:fill="FFFFFF"/>
        </w:rPr>
        <w:t xml:space="preserve">дошкольные образовательные учреждения начнут работать по новой федеральной образовательной программе – </w:t>
      </w:r>
      <w:r>
        <w:rPr>
          <w:rFonts w:ascii="Times New Roman" w:hAnsi="Times New Roman"/>
          <w:iCs/>
          <w:color w:val="111111"/>
          <w:sz w:val="28"/>
          <w:szCs w:val="27"/>
          <w:bdr w:val="none" w:sz="0" w:space="0" w:color="auto" w:frame="1"/>
          <w:shd w:val="clear" w:color="auto" w:fill="FFFFFF"/>
        </w:rPr>
        <w:t xml:space="preserve">(далее </w:t>
      </w:r>
      <w:r w:rsidRPr="00314EE4">
        <w:rPr>
          <w:rFonts w:ascii="Times New Roman" w:hAnsi="Times New Roman"/>
          <w:iCs/>
          <w:color w:val="111111"/>
          <w:sz w:val="28"/>
          <w:szCs w:val="27"/>
          <w:bdr w:val="none" w:sz="0" w:space="0" w:color="auto" w:frame="1"/>
          <w:shd w:val="clear" w:color="auto" w:fill="FFFFFF"/>
        </w:rPr>
        <w:t>ФОП ДО</w:t>
      </w:r>
      <w:r>
        <w:rPr>
          <w:rFonts w:ascii="Times New Roman" w:hAnsi="Times New Roman"/>
          <w:iCs/>
          <w:color w:val="111111"/>
          <w:sz w:val="28"/>
          <w:szCs w:val="27"/>
          <w:bdr w:val="none" w:sz="0" w:space="0" w:color="auto" w:frame="1"/>
          <w:shd w:val="clear" w:color="auto" w:fill="FFFFFF"/>
        </w:rPr>
        <w:t xml:space="preserve">) в ДОУ </w:t>
      </w:r>
      <w:proofErr w:type="gramStart"/>
      <w:r>
        <w:rPr>
          <w:rFonts w:ascii="Times New Roman" w:hAnsi="Times New Roman"/>
          <w:iCs/>
          <w:color w:val="111111"/>
          <w:sz w:val="28"/>
          <w:szCs w:val="27"/>
          <w:bdr w:val="none" w:sz="0" w:space="0" w:color="auto" w:frame="1"/>
          <w:shd w:val="clear" w:color="auto" w:fill="FFFFFF"/>
        </w:rPr>
        <w:t>создана</w:t>
      </w:r>
      <w:proofErr w:type="gramEnd"/>
      <w:r>
        <w:rPr>
          <w:rFonts w:ascii="Times New Roman" w:hAnsi="Times New Roman"/>
          <w:iCs/>
          <w:color w:val="111111"/>
          <w:sz w:val="28"/>
          <w:szCs w:val="27"/>
          <w:bdr w:val="none" w:sz="0" w:space="0" w:color="auto" w:frame="1"/>
          <w:shd w:val="clear" w:color="auto" w:fill="FFFFFF"/>
        </w:rPr>
        <w:t xml:space="preserve"> рабочая группа </w:t>
      </w:r>
      <w:r w:rsidRPr="00314EE4">
        <w:rPr>
          <w:rFonts w:ascii="Times New Roman" w:hAnsi="Times New Roman"/>
          <w:iCs/>
          <w:color w:val="111111"/>
          <w:sz w:val="28"/>
          <w:szCs w:val="27"/>
          <w:bdr w:val="none" w:sz="0" w:space="0" w:color="auto" w:frame="1"/>
          <w:shd w:val="clear" w:color="auto" w:fill="FFFFFF"/>
        </w:rPr>
        <w:t>по ра</w:t>
      </w:r>
      <w:r>
        <w:rPr>
          <w:rFonts w:ascii="Times New Roman" w:hAnsi="Times New Roman"/>
          <w:iCs/>
          <w:color w:val="111111"/>
          <w:sz w:val="28"/>
          <w:szCs w:val="27"/>
          <w:bdr w:val="none" w:sz="0" w:space="0" w:color="auto" w:frame="1"/>
          <w:shd w:val="clear" w:color="auto" w:fill="FFFFFF"/>
        </w:rPr>
        <w:t>зработке Дорожной карты внедрения ФОП ДО.</w:t>
      </w:r>
    </w:p>
    <w:p w:rsidR="00551173" w:rsidRPr="00372745" w:rsidRDefault="00551173" w:rsidP="00551173">
      <w:pPr>
        <w:spacing w:after="0"/>
        <w:ind w:firstLine="709"/>
        <w:jc w:val="both"/>
        <w:rPr>
          <w:rFonts w:ascii="Times New Roman" w:hAnsi="Times New Roman"/>
          <w:iCs/>
          <w:color w:val="111111"/>
          <w:sz w:val="28"/>
          <w:szCs w:val="27"/>
          <w:bdr w:val="none" w:sz="0" w:space="0" w:color="auto" w:frame="1"/>
          <w:shd w:val="clear" w:color="auto" w:fill="FFFFFF"/>
        </w:rPr>
      </w:pPr>
      <w:r>
        <w:rPr>
          <w:rFonts w:ascii="Times New Roman" w:hAnsi="Times New Roman"/>
          <w:iCs/>
          <w:color w:val="111111"/>
          <w:sz w:val="28"/>
          <w:szCs w:val="27"/>
          <w:bdr w:val="none" w:sz="0" w:space="0" w:color="auto" w:frame="1"/>
          <w:shd w:val="clear" w:color="auto" w:fill="FFFFFF"/>
        </w:rPr>
        <w:t xml:space="preserve">Рабочей группой проведен «Внутренний аудит соответствия прошлой ОП и ФОП </w:t>
      </w:r>
      <w:proofErr w:type="gramStart"/>
      <w:r>
        <w:rPr>
          <w:rFonts w:ascii="Times New Roman" w:hAnsi="Times New Roman"/>
          <w:iCs/>
          <w:color w:val="111111"/>
          <w:sz w:val="28"/>
          <w:szCs w:val="27"/>
          <w:bdr w:val="none" w:sz="0" w:space="0" w:color="auto" w:frame="1"/>
          <w:shd w:val="clear" w:color="auto" w:fill="FFFFFF"/>
        </w:rPr>
        <w:t>ДО</w:t>
      </w:r>
      <w:proofErr w:type="gramEnd"/>
      <w:r>
        <w:rPr>
          <w:rFonts w:ascii="Times New Roman" w:hAnsi="Times New Roman"/>
          <w:iCs/>
          <w:color w:val="111111"/>
          <w:sz w:val="28"/>
          <w:szCs w:val="27"/>
          <w:bdr w:val="none" w:sz="0" w:space="0" w:color="auto" w:frame="1"/>
          <w:shd w:val="clear" w:color="auto" w:fill="FFFFFF"/>
        </w:rPr>
        <w:t xml:space="preserve">». </w:t>
      </w:r>
      <w:proofErr w:type="gramStart"/>
      <w:r w:rsidRPr="009B675B">
        <w:rPr>
          <w:rFonts w:ascii="Times New Roman" w:hAnsi="Times New Roman"/>
          <w:sz w:val="28"/>
        </w:rPr>
        <w:t>В ходе внут</w:t>
      </w:r>
      <w:r>
        <w:rPr>
          <w:rFonts w:ascii="Times New Roman" w:hAnsi="Times New Roman"/>
          <w:sz w:val="28"/>
        </w:rPr>
        <w:t xml:space="preserve">реннего аудита на соответствие </w:t>
      </w:r>
      <w:r w:rsidRPr="009B675B">
        <w:rPr>
          <w:rFonts w:ascii="Times New Roman" w:hAnsi="Times New Roman"/>
          <w:sz w:val="28"/>
        </w:rPr>
        <w:t>ОП М</w:t>
      </w:r>
      <w:r>
        <w:rPr>
          <w:rFonts w:ascii="Times New Roman" w:hAnsi="Times New Roman"/>
          <w:sz w:val="28"/>
        </w:rPr>
        <w:t xml:space="preserve">БДОУ № 17 </w:t>
      </w:r>
      <w:r w:rsidRPr="009B675B">
        <w:rPr>
          <w:rFonts w:ascii="Times New Roman" w:hAnsi="Times New Roman"/>
          <w:sz w:val="28"/>
        </w:rPr>
        <w:t>обязательному минимуму содержания, заданному в Ф</w:t>
      </w:r>
      <w:r>
        <w:rPr>
          <w:rFonts w:ascii="Times New Roman" w:hAnsi="Times New Roman"/>
          <w:sz w:val="28"/>
        </w:rPr>
        <w:t xml:space="preserve">ОП ДО </w:t>
      </w:r>
      <w:r w:rsidRPr="009B675B">
        <w:rPr>
          <w:rFonts w:ascii="Times New Roman" w:hAnsi="Times New Roman"/>
          <w:sz w:val="28"/>
        </w:rPr>
        <w:t>отмечено: соответ</w:t>
      </w:r>
      <w:r>
        <w:rPr>
          <w:rFonts w:ascii="Times New Roman" w:hAnsi="Times New Roman"/>
          <w:sz w:val="28"/>
        </w:rPr>
        <w:t xml:space="preserve">ствие ОП МБДОУ № 17 </w:t>
      </w:r>
      <w:r w:rsidRPr="009B675B">
        <w:rPr>
          <w:rFonts w:ascii="Times New Roman" w:hAnsi="Times New Roman"/>
          <w:sz w:val="28"/>
        </w:rPr>
        <w:t xml:space="preserve">обязательному минимуму содержания, заданной в Федеральной образовательной программе дошкольного образования, составляет </w:t>
      </w:r>
      <w:r w:rsidRPr="00372745">
        <w:rPr>
          <w:rFonts w:ascii="Times New Roman" w:hAnsi="Times New Roman"/>
          <w:sz w:val="28"/>
        </w:rPr>
        <w:t>47</w:t>
      </w:r>
      <w:r w:rsidRPr="009B675B">
        <w:rPr>
          <w:rFonts w:ascii="Times New Roman" w:hAnsi="Times New Roman"/>
          <w:sz w:val="28"/>
        </w:rPr>
        <w:t>%. Таки</w:t>
      </w:r>
      <w:r>
        <w:rPr>
          <w:rFonts w:ascii="Times New Roman" w:hAnsi="Times New Roman"/>
          <w:sz w:val="28"/>
        </w:rPr>
        <w:t xml:space="preserve">м образом, при разработке ОП МБДОУ № 17 </w:t>
      </w:r>
      <w:r w:rsidRPr="009B675B">
        <w:rPr>
          <w:rFonts w:ascii="Times New Roman" w:hAnsi="Times New Roman"/>
          <w:sz w:val="28"/>
        </w:rPr>
        <w:t xml:space="preserve">в соответствии ФОП ДО нужно учесть данные диагностического анализа, устранив несоответствие выявленных пунктов: </w:t>
      </w:r>
      <w:proofErr w:type="gramEnd"/>
    </w:p>
    <w:p w:rsidR="00551173" w:rsidRDefault="00551173" w:rsidP="00551173">
      <w:pPr>
        <w:spacing w:after="0"/>
        <w:ind w:firstLine="709"/>
        <w:jc w:val="both"/>
        <w:rPr>
          <w:rFonts w:ascii="Times New Roman" w:hAnsi="Times New Roman"/>
          <w:sz w:val="28"/>
        </w:rPr>
      </w:pPr>
      <w:r w:rsidRPr="009B675B">
        <w:rPr>
          <w:rFonts w:ascii="Times New Roman" w:hAnsi="Times New Roman"/>
          <w:sz w:val="28"/>
        </w:rPr>
        <w:t xml:space="preserve">1. Обновить и пополнить учебно-методический комплект для реализации ФОП ДО; </w:t>
      </w:r>
    </w:p>
    <w:p w:rsidR="00551173" w:rsidRDefault="00551173" w:rsidP="00551173">
      <w:pPr>
        <w:spacing w:after="0"/>
        <w:ind w:firstLine="709"/>
        <w:jc w:val="both"/>
        <w:rPr>
          <w:rFonts w:ascii="Times New Roman" w:hAnsi="Times New Roman"/>
          <w:sz w:val="28"/>
        </w:rPr>
      </w:pPr>
      <w:r w:rsidRPr="009B675B">
        <w:rPr>
          <w:rFonts w:ascii="Times New Roman" w:hAnsi="Times New Roman"/>
          <w:sz w:val="28"/>
        </w:rPr>
        <w:t>2. Обновить и привест</w:t>
      </w:r>
      <w:r>
        <w:rPr>
          <w:rFonts w:ascii="Times New Roman" w:hAnsi="Times New Roman"/>
          <w:sz w:val="28"/>
        </w:rPr>
        <w:t>и в соответствие с ФОП ДО, ОП МБ</w:t>
      </w:r>
      <w:r w:rsidRPr="009B675B">
        <w:rPr>
          <w:rFonts w:ascii="Times New Roman" w:hAnsi="Times New Roman"/>
          <w:sz w:val="28"/>
        </w:rPr>
        <w:t>ДОУ</w:t>
      </w:r>
      <w:r>
        <w:rPr>
          <w:rFonts w:ascii="Times New Roman" w:hAnsi="Times New Roman"/>
          <w:sz w:val="28"/>
        </w:rPr>
        <w:t xml:space="preserve"> № 17</w:t>
      </w:r>
      <w:r w:rsidRPr="009B675B">
        <w:rPr>
          <w:rFonts w:ascii="Times New Roman" w:hAnsi="Times New Roman"/>
          <w:sz w:val="28"/>
        </w:rPr>
        <w:t xml:space="preserve">, включая вариативную часть Программы, в соответствии с обязательным </w:t>
      </w:r>
      <w:r w:rsidRPr="009B675B">
        <w:rPr>
          <w:rFonts w:ascii="Times New Roman" w:hAnsi="Times New Roman"/>
          <w:sz w:val="28"/>
        </w:rPr>
        <w:lastRenderedPageBreak/>
        <w:t xml:space="preserve">минимумом содержания, заданным в ФОП </w:t>
      </w:r>
      <w:proofErr w:type="gramStart"/>
      <w:r w:rsidRPr="009B675B">
        <w:rPr>
          <w:rFonts w:ascii="Times New Roman" w:hAnsi="Times New Roman"/>
          <w:sz w:val="28"/>
        </w:rPr>
        <w:t>ДО</w:t>
      </w:r>
      <w:proofErr w:type="gramEnd"/>
      <w:r w:rsidRPr="009B675B">
        <w:rPr>
          <w:rFonts w:ascii="Times New Roman" w:hAnsi="Times New Roman"/>
          <w:sz w:val="28"/>
        </w:rPr>
        <w:t xml:space="preserve"> и в соответствии с обновленными ФГОС ДО; </w:t>
      </w:r>
    </w:p>
    <w:p w:rsidR="00551173" w:rsidRDefault="00551173" w:rsidP="00551173">
      <w:pPr>
        <w:spacing w:after="0"/>
        <w:ind w:firstLine="709"/>
        <w:jc w:val="both"/>
        <w:rPr>
          <w:rFonts w:ascii="Times New Roman" w:hAnsi="Times New Roman"/>
          <w:sz w:val="28"/>
        </w:rPr>
      </w:pPr>
      <w:r w:rsidRPr="009B675B">
        <w:rPr>
          <w:rFonts w:ascii="Times New Roman" w:hAnsi="Times New Roman"/>
          <w:sz w:val="28"/>
        </w:rPr>
        <w:t xml:space="preserve">3. </w:t>
      </w:r>
      <w:r>
        <w:rPr>
          <w:rFonts w:ascii="Times New Roman" w:hAnsi="Times New Roman"/>
          <w:sz w:val="28"/>
        </w:rPr>
        <w:t>О</w:t>
      </w:r>
      <w:r w:rsidRPr="00372745">
        <w:rPr>
          <w:rFonts w:ascii="Times New Roman" w:hAnsi="Times New Roman"/>
          <w:sz w:val="28"/>
        </w:rPr>
        <w:t>существлять планомерное и поэтапное приведение</w:t>
      </w:r>
      <w:r>
        <w:rPr>
          <w:rFonts w:ascii="Times New Roman" w:hAnsi="Times New Roman"/>
          <w:sz w:val="28"/>
        </w:rPr>
        <w:t xml:space="preserve"> инфраструктуры МБ</w:t>
      </w:r>
      <w:r w:rsidRPr="009B675B">
        <w:rPr>
          <w:rFonts w:ascii="Times New Roman" w:hAnsi="Times New Roman"/>
          <w:sz w:val="28"/>
        </w:rPr>
        <w:t xml:space="preserve">ДОУ </w:t>
      </w:r>
      <w:r>
        <w:rPr>
          <w:rFonts w:ascii="Times New Roman" w:hAnsi="Times New Roman"/>
          <w:sz w:val="28"/>
        </w:rPr>
        <w:t xml:space="preserve">№ 17 </w:t>
      </w:r>
      <w:r w:rsidRPr="009B675B">
        <w:rPr>
          <w:rFonts w:ascii="Times New Roman" w:hAnsi="Times New Roman"/>
          <w:sz w:val="28"/>
        </w:rPr>
        <w:t xml:space="preserve">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w:t>
      </w:r>
      <w:r>
        <w:rPr>
          <w:rFonts w:ascii="Times New Roman" w:hAnsi="Times New Roman"/>
          <w:sz w:val="28"/>
        </w:rPr>
        <w:t>рограмм дошкольного образования.</w:t>
      </w: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 xml:space="preserve">Педагогический коллектив на протяжении учебного года реализовал намеченные приоритеты воспитательной и образовательной деятельности, перспективные </w:t>
      </w:r>
      <w:r w:rsidRPr="00220E33">
        <w:rPr>
          <w:rFonts w:ascii="Times New Roman" w:hAnsi="Times New Roman"/>
          <w:i/>
          <w:sz w:val="28"/>
          <w:szCs w:val="28"/>
        </w:rPr>
        <w:t>задачи развития на 20</w:t>
      </w:r>
      <w:r>
        <w:rPr>
          <w:rFonts w:ascii="Times New Roman" w:hAnsi="Times New Roman"/>
          <w:i/>
          <w:sz w:val="28"/>
          <w:szCs w:val="28"/>
        </w:rPr>
        <w:t>22-2023</w:t>
      </w:r>
      <w:r w:rsidRPr="00220E33">
        <w:rPr>
          <w:rFonts w:ascii="Times New Roman" w:hAnsi="Times New Roman"/>
          <w:i/>
          <w:sz w:val="28"/>
          <w:szCs w:val="28"/>
        </w:rPr>
        <w:t xml:space="preserve"> учебный год</w:t>
      </w:r>
      <w:r w:rsidRPr="00220E33">
        <w:rPr>
          <w:rFonts w:ascii="Times New Roman" w:hAnsi="Times New Roman"/>
          <w:sz w:val="28"/>
          <w:szCs w:val="28"/>
        </w:rPr>
        <w:t>:</w:t>
      </w:r>
    </w:p>
    <w:p w:rsidR="00551173" w:rsidRPr="00601450" w:rsidRDefault="00551173" w:rsidP="00551173">
      <w:pPr>
        <w:numPr>
          <w:ilvl w:val="0"/>
          <w:numId w:val="3"/>
        </w:numPr>
        <w:spacing w:after="0"/>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Совершенствовать работу по социально-коммуникативному развитию воспитанников в соответствии с задачами ОП </w:t>
      </w:r>
      <w:proofErr w:type="gramStart"/>
      <w:r>
        <w:rPr>
          <w:rFonts w:ascii="Times New Roman" w:hAnsi="Times New Roman"/>
          <w:sz w:val="28"/>
          <w:szCs w:val="28"/>
          <w:shd w:val="clear" w:color="auto" w:fill="FFFFFF"/>
        </w:rPr>
        <w:t>ДО</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посредствам</w:t>
      </w:r>
      <w:proofErr w:type="gramEnd"/>
      <w:r>
        <w:rPr>
          <w:rFonts w:ascii="Times New Roman" w:hAnsi="Times New Roman"/>
          <w:sz w:val="28"/>
          <w:szCs w:val="28"/>
          <w:shd w:val="clear" w:color="auto" w:fill="FFFFFF"/>
        </w:rPr>
        <w:t xml:space="preserve"> художественной литературы.</w:t>
      </w:r>
    </w:p>
    <w:p w:rsidR="00551173" w:rsidRPr="00FB5811" w:rsidRDefault="00551173" w:rsidP="00551173">
      <w:pPr>
        <w:numPr>
          <w:ilvl w:val="0"/>
          <w:numId w:val="3"/>
        </w:numPr>
        <w:spacing w:after="0"/>
        <w:ind w:left="0" w:firstLine="709"/>
        <w:jc w:val="both"/>
        <w:rPr>
          <w:rFonts w:ascii="Times New Roman" w:hAnsi="Times New Roman"/>
          <w:sz w:val="28"/>
          <w:szCs w:val="28"/>
        </w:rPr>
      </w:pPr>
      <w:r>
        <w:rPr>
          <w:rFonts w:ascii="Times New Roman" w:hAnsi="Times New Roman"/>
          <w:sz w:val="28"/>
          <w:szCs w:val="28"/>
        </w:rPr>
        <w:t>Активизировать работу педагогов по познавательно-исследовательской деятельности работы с детьми через внедрение технологии коллекционирования.</w:t>
      </w:r>
    </w:p>
    <w:p w:rsidR="00551173" w:rsidRDefault="00551173" w:rsidP="00551173">
      <w:pPr>
        <w:numPr>
          <w:ilvl w:val="0"/>
          <w:numId w:val="3"/>
        </w:numPr>
        <w:spacing w:after="0"/>
        <w:ind w:left="0" w:firstLine="709"/>
        <w:jc w:val="both"/>
        <w:rPr>
          <w:rFonts w:ascii="Times New Roman" w:hAnsi="Times New Roman"/>
          <w:sz w:val="28"/>
          <w:szCs w:val="28"/>
        </w:rPr>
      </w:pPr>
      <w:r>
        <w:rPr>
          <w:rFonts w:ascii="Times New Roman" w:hAnsi="Times New Roman"/>
          <w:sz w:val="28"/>
          <w:szCs w:val="28"/>
          <w:shd w:val="clear" w:color="auto" w:fill="FFFFFF"/>
        </w:rPr>
        <w:t>Совершенствовать подходы к выбору оптимальных педагогических форм, средств и методов в развитии творческих способностей детей через формирование художественно-эстетического вкуса и творческого проявления личности.</w:t>
      </w:r>
    </w:p>
    <w:p w:rsidR="00551173" w:rsidRPr="001940A3" w:rsidRDefault="00551173" w:rsidP="00551173">
      <w:pPr>
        <w:pStyle w:val="a3"/>
        <w:spacing w:after="0"/>
        <w:ind w:left="0" w:firstLine="709"/>
        <w:jc w:val="both"/>
        <w:rPr>
          <w:szCs w:val="28"/>
        </w:rPr>
      </w:pPr>
      <w:r w:rsidRPr="001940A3">
        <w:rPr>
          <w:bCs/>
          <w:szCs w:val="28"/>
        </w:rPr>
        <w:t>Результативность решения задач  достигалась за счет:</w:t>
      </w:r>
    </w:p>
    <w:p w:rsidR="00551173" w:rsidRPr="00220E33" w:rsidRDefault="00551173" w:rsidP="00551173">
      <w:pPr>
        <w:numPr>
          <w:ilvl w:val="0"/>
          <w:numId w:val="5"/>
        </w:numPr>
        <w:spacing w:after="0"/>
        <w:ind w:left="0" w:firstLine="709"/>
        <w:jc w:val="both"/>
        <w:rPr>
          <w:rFonts w:ascii="Times New Roman" w:hAnsi="Times New Roman"/>
          <w:sz w:val="28"/>
          <w:szCs w:val="28"/>
        </w:rPr>
      </w:pPr>
      <w:r w:rsidRPr="00220E33">
        <w:rPr>
          <w:rFonts w:ascii="Times New Roman" w:hAnsi="Times New Roman"/>
          <w:sz w:val="28"/>
          <w:szCs w:val="28"/>
        </w:rPr>
        <w:t>достаточного профессионального потенциала педагогов;</w:t>
      </w:r>
    </w:p>
    <w:p w:rsidR="00551173" w:rsidRPr="00220E33" w:rsidRDefault="00551173" w:rsidP="00551173">
      <w:pPr>
        <w:numPr>
          <w:ilvl w:val="0"/>
          <w:numId w:val="5"/>
        </w:numPr>
        <w:spacing w:after="0"/>
        <w:ind w:left="0" w:firstLine="709"/>
        <w:jc w:val="both"/>
        <w:rPr>
          <w:rFonts w:ascii="Times New Roman" w:hAnsi="Times New Roman"/>
          <w:sz w:val="28"/>
          <w:szCs w:val="28"/>
        </w:rPr>
      </w:pPr>
      <w:r w:rsidRPr="00220E33">
        <w:rPr>
          <w:rFonts w:ascii="Times New Roman" w:hAnsi="Times New Roman"/>
          <w:sz w:val="28"/>
          <w:szCs w:val="28"/>
        </w:rPr>
        <w:t xml:space="preserve">коллективного  </w:t>
      </w:r>
      <w:proofErr w:type="spellStart"/>
      <w:r w:rsidRPr="00220E33">
        <w:rPr>
          <w:rFonts w:ascii="Times New Roman" w:hAnsi="Times New Roman"/>
          <w:sz w:val="28"/>
          <w:szCs w:val="28"/>
        </w:rPr>
        <w:t>целеполагания</w:t>
      </w:r>
      <w:proofErr w:type="spellEnd"/>
      <w:r w:rsidRPr="00220E33">
        <w:rPr>
          <w:rFonts w:ascii="Times New Roman" w:hAnsi="Times New Roman"/>
          <w:sz w:val="28"/>
          <w:szCs w:val="28"/>
        </w:rPr>
        <w:t xml:space="preserve"> - опреде</w:t>
      </w:r>
      <w:r>
        <w:rPr>
          <w:rFonts w:ascii="Times New Roman" w:hAnsi="Times New Roman"/>
          <w:sz w:val="28"/>
          <w:szCs w:val="28"/>
        </w:rPr>
        <w:t xml:space="preserve">ления годовых задач, реализация </w:t>
      </w:r>
      <w:r w:rsidRPr="00220E33">
        <w:rPr>
          <w:rFonts w:ascii="Times New Roman" w:hAnsi="Times New Roman"/>
          <w:sz w:val="28"/>
          <w:szCs w:val="28"/>
        </w:rPr>
        <w:t>которых содействует  более качественному индивидуально-личностному развитию дошкольника;</w:t>
      </w:r>
    </w:p>
    <w:p w:rsidR="00551173" w:rsidRPr="00634458" w:rsidRDefault="00551173" w:rsidP="00551173">
      <w:pPr>
        <w:numPr>
          <w:ilvl w:val="0"/>
          <w:numId w:val="5"/>
        </w:numPr>
        <w:spacing w:after="0"/>
        <w:ind w:left="0" w:firstLine="709"/>
        <w:jc w:val="both"/>
        <w:rPr>
          <w:rFonts w:ascii="Times New Roman" w:hAnsi="Times New Roman"/>
          <w:sz w:val="28"/>
          <w:szCs w:val="28"/>
        </w:rPr>
      </w:pPr>
      <w:r w:rsidRPr="00220E33">
        <w:rPr>
          <w:rFonts w:ascii="Times New Roman" w:hAnsi="Times New Roman"/>
          <w:sz w:val="28"/>
          <w:szCs w:val="28"/>
        </w:rPr>
        <w:t>построения воспитательно-образовательного процесса в соответствии с закономерностями возрастного развития и потребностями детей  (обучение через игру, проблемно</w:t>
      </w:r>
      <w:r>
        <w:rPr>
          <w:rFonts w:ascii="Times New Roman" w:hAnsi="Times New Roman"/>
          <w:sz w:val="28"/>
          <w:szCs w:val="28"/>
        </w:rPr>
        <w:t>-</w:t>
      </w:r>
      <w:r w:rsidRPr="00220E33">
        <w:rPr>
          <w:rFonts w:ascii="Times New Roman" w:hAnsi="Times New Roman"/>
          <w:sz w:val="28"/>
          <w:szCs w:val="28"/>
        </w:rPr>
        <w:t>поисковые методы, индивидуальные и подгрупповые формы работы и др.)</w:t>
      </w:r>
      <w:r>
        <w:rPr>
          <w:rFonts w:ascii="Times New Roman" w:hAnsi="Times New Roman"/>
          <w:sz w:val="28"/>
          <w:szCs w:val="28"/>
        </w:rPr>
        <w:t xml:space="preserve"> Работа с дошкольниками проводилась через официальный сайт ДОУ, страницы в социальных сетях.</w:t>
      </w: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Реализация годовых задач в течение года проводилась как в работе с детьми, так и в работе с педагогическими кадрами. Чтобы обеспечить надлежащий уровень образования в течение года, организационно-педагогическая работа была направлена на поиск нестандартных форм и методов педагогического воздействия, внедрение инновационных технологий, творческое использование передового педагогического опыта. Поиск наиболее эффективных форм и методов обучения педагогических кадров проводился в системе повышения квалификации. Для того</w:t>
      </w:r>
      <w:proofErr w:type="gramStart"/>
      <w:r w:rsidRPr="00220E33">
        <w:rPr>
          <w:rFonts w:ascii="Times New Roman" w:hAnsi="Times New Roman"/>
          <w:sz w:val="28"/>
          <w:szCs w:val="28"/>
        </w:rPr>
        <w:t>,</w:t>
      </w:r>
      <w:proofErr w:type="gramEnd"/>
      <w:r w:rsidRPr="00220E33">
        <w:rPr>
          <w:rFonts w:ascii="Times New Roman" w:hAnsi="Times New Roman"/>
          <w:sz w:val="28"/>
          <w:szCs w:val="28"/>
        </w:rPr>
        <w:t xml:space="preserve"> чтобы </w:t>
      </w:r>
      <w:r w:rsidRPr="00220E33">
        <w:rPr>
          <w:rFonts w:ascii="Times New Roman" w:hAnsi="Times New Roman"/>
          <w:sz w:val="28"/>
          <w:szCs w:val="28"/>
        </w:rPr>
        <w:lastRenderedPageBreak/>
        <w:t>педагогам было интересно на методических мероприятиях, методический актив чередовал теоретические вид</w:t>
      </w:r>
      <w:r>
        <w:rPr>
          <w:rFonts w:ascii="Times New Roman" w:hAnsi="Times New Roman"/>
          <w:sz w:val="28"/>
          <w:szCs w:val="28"/>
        </w:rPr>
        <w:t>ы деятельности с практическими.</w:t>
      </w: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sz w:val="28"/>
          <w:szCs w:val="28"/>
        </w:rPr>
        <w:t xml:space="preserve">С целью повышения педагогического мастерства педагогов, направляя учебно-воспитательный процесс на выполнение главных задач, администрацией были спланированы и проведены различные формы методической работы, а именно: </w:t>
      </w:r>
    </w:p>
    <w:p w:rsidR="00551173" w:rsidRPr="00220E33" w:rsidRDefault="00551173" w:rsidP="00551173">
      <w:pPr>
        <w:spacing w:after="0"/>
        <w:ind w:firstLine="709"/>
        <w:jc w:val="both"/>
        <w:rPr>
          <w:rFonts w:ascii="Times New Roman" w:hAnsi="Times New Roman"/>
          <w:sz w:val="28"/>
          <w:szCs w:val="28"/>
        </w:rPr>
      </w:pPr>
      <w:r w:rsidRPr="00220E33">
        <w:rPr>
          <w:rFonts w:ascii="Times New Roman" w:hAnsi="Times New Roman"/>
          <w:b/>
          <w:bCs/>
          <w:sz w:val="28"/>
          <w:szCs w:val="28"/>
        </w:rPr>
        <w:t>для решения первой годовой задачи были</w:t>
      </w:r>
      <w:r>
        <w:rPr>
          <w:rFonts w:ascii="Times New Roman" w:hAnsi="Times New Roman"/>
          <w:b/>
          <w:bCs/>
          <w:sz w:val="28"/>
          <w:szCs w:val="28"/>
        </w:rPr>
        <w:t xml:space="preserve"> </w:t>
      </w:r>
      <w:r w:rsidRPr="00220E33">
        <w:rPr>
          <w:rFonts w:ascii="Times New Roman" w:hAnsi="Times New Roman"/>
          <w:b/>
          <w:sz w:val="28"/>
          <w:szCs w:val="28"/>
        </w:rPr>
        <w:t>проведены:</w:t>
      </w:r>
    </w:p>
    <w:p w:rsidR="00551173" w:rsidRPr="007A6861" w:rsidRDefault="00551173" w:rsidP="00551173">
      <w:pPr>
        <w:spacing w:after="0"/>
        <w:ind w:right="-2" w:firstLine="709"/>
        <w:jc w:val="both"/>
        <w:rPr>
          <w:rFonts w:ascii="Times New Roman" w:hAnsi="Times New Roman"/>
          <w:sz w:val="28"/>
          <w:szCs w:val="28"/>
        </w:rPr>
      </w:pPr>
      <w:r w:rsidRPr="007A6861">
        <w:rPr>
          <w:rFonts w:ascii="Times New Roman" w:hAnsi="Times New Roman"/>
          <w:b/>
          <w:bCs/>
          <w:sz w:val="28"/>
          <w:szCs w:val="28"/>
        </w:rPr>
        <w:t xml:space="preserve">- </w:t>
      </w:r>
      <w:r>
        <w:rPr>
          <w:rFonts w:ascii="Times New Roman" w:hAnsi="Times New Roman"/>
          <w:sz w:val="28"/>
          <w:szCs w:val="28"/>
        </w:rPr>
        <w:t xml:space="preserve">педагогический совет </w:t>
      </w:r>
      <w:r w:rsidRPr="007A6861">
        <w:rPr>
          <w:rFonts w:ascii="Times New Roman" w:hAnsi="Times New Roman"/>
          <w:sz w:val="28"/>
          <w:szCs w:val="28"/>
        </w:rPr>
        <w:t>на тему</w:t>
      </w:r>
      <w:r>
        <w:rPr>
          <w:rFonts w:ascii="Times New Roman" w:hAnsi="Times New Roman"/>
          <w:sz w:val="28"/>
          <w:szCs w:val="28"/>
        </w:rPr>
        <w:t>:</w:t>
      </w:r>
      <w:r w:rsidRPr="007A6861">
        <w:rPr>
          <w:rFonts w:ascii="Times New Roman" w:hAnsi="Times New Roman"/>
          <w:sz w:val="28"/>
          <w:szCs w:val="28"/>
        </w:rPr>
        <w:t xml:space="preserve"> «</w:t>
      </w:r>
      <w:r>
        <w:rPr>
          <w:rFonts w:ascii="Times New Roman" w:hAnsi="Times New Roman"/>
          <w:sz w:val="28"/>
          <w:szCs w:val="28"/>
        </w:rPr>
        <w:t>Социально-коммуникативное развитие детей посредствам произведений художественной литературы</w:t>
      </w:r>
      <w:r w:rsidRPr="007A6861">
        <w:rPr>
          <w:rFonts w:ascii="Times New Roman" w:hAnsi="Times New Roman"/>
          <w:sz w:val="28"/>
          <w:szCs w:val="28"/>
        </w:rPr>
        <w:t>»</w:t>
      </w:r>
      <w:r>
        <w:rPr>
          <w:rFonts w:ascii="Times New Roman" w:hAnsi="Times New Roman"/>
          <w:sz w:val="28"/>
          <w:szCs w:val="28"/>
        </w:rPr>
        <w:t xml:space="preserve"> (10.2022)</w:t>
      </w:r>
      <w:r w:rsidRPr="007A6861">
        <w:rPr>
          <w:rFonts w:ascii="Times New Roman" w:hAnsi="Times New Roman"/>
          <w:sz w:val="28"/>
          <w:szCs w:val="28"/>
        </w:rPr>
        <w:t xml:space="preserve">, на </w:t>
      </w:r>
      <w:proofErr w:type="gramStart"/>
      <w:r w:rsidRPr="007A6861">
        <w:rPr>
          <w:rFonts w:ascii="Times New Roman" w:hAnsi="Times New Roman"/>
          <w:sz w:val="28"/>
          <w:szCs w:val="28"/>
        </w:rPr>
        <w:t>котором</w:t>
      </w:r>
      <w:proofErr w:type="gramEnd"/>
      <w:r w:rsidRPr="007A6861">
        <w:rPr>
          <w:rFonts w:ascii="Times New Roman" w:hAnsi="Times New Roman"/>
          <w:sz w:val="28"/>
          <w:szCs w:val="28"/>
        </w:rPr>
        <w:t xml:space="preserve"> рассматривались такие вопросы как: </w:t>
      </w:r>
      <w:r>
        <w:rPr>
          <w:rFonts w:ascii="Times New Roman" w:hAnsi="Times New Roman"/>
          <w:sz w:val="28"/>
          <w:szCs w:val="28"/>
        </w:rPr>
        <w:t>«Значение художественной литературы в развитии детей дошкольного возраста»</w:t>
      </w:r>
      <w:r w:rsidRPr="007A6861">
        <w:rPr>
          <w:rFonts w:ascii="Times New Roman" w:hAnsi="Times New Roman"/>
          <w:sz w:val="28"/>
          <w:szCs w:val="28"/>
        </w:rPr>
        <w:t xml:space="preserve"> (</w:t>
      </w:r>
      <w:r>
        <w:rPr>
          <w:rFonts w:ascii="Times New Roman" w:hAnsi="Times New Roman"/>
          <w:sz w:val="28"/>
          <w:szCs w:val="28"/>
        </w:rPr>
        <w:t>Пшеничная А.С.), «Формирование речи дошкольников в процессе ознакомления с художественной литературой посредствам технологии моделирования»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Е.В.), проведена деловая игра с педагогами «Художественная литература в свете реализации учебной программы дошкольного образования» (Денисенко А.А.);</w:t>
      </w:r>
    </w:p>
    <w:p w:rsidR="00551173" w:rsidRPr="007A6861" w:rsidRDefault="00551173" w:rsidP="00551173">
      <w:pPr>
        <w:spacing w:after="0"/>
        <w:ind w:right="-2" w:firstLine="709"/>
        <w:jc w:val="both"/>
        <w:rPr>
          <w:rFonts w:ascii="Times New Roman" w:hAnsi="Times New Roman"/>
          <w:sz w:val="28"/>
          <w:szCs w:val="28"/>
        </w:rPr>
      </w:pPr>
      <w:proofErr w:type="gramStart"/>
      <w:r w:rsidRPr="007A6861">
        <w:rPr>
          <w:rFonts w:ascii="Times New Roman" w:hAnsi="Times New Roman"/>
          <w:b/>
          <w:bCs/>
          <w:sz w:val="28"/>
          <w:szCs w:val="28"/>
        </w:rPr>
        <w:t>-</w:t>
      </w:r>
      <w:r w:rsidRPr="007A6861">
        <w:rPr>
          <w:rFonts w:ascii="Times New Roman" w:hAnsi="Times New Roman"/>
          <w:sz w:val="28"/>
          <w:szCs w:val="28"/>
        </w:rPr>
        <w:t xml:space="preserve"> семинар</w:t>
      </w:r>
      <w:r>
        <w:rPr>
          <w:rFonts w:ascii="Times New Roman" w:hAnsi="Times New Roman"/>
          <w:sz w:val="28"/>
          <w:szCs w:val="28"/>
        </w:rPr>
        <w:t>-практикум</w:t>
      </w:r>
      <w:r w:rsidRPr="007A6861">
        <w:rPr>
          <w:rFonts w:ascii="Times New Roman" w:hAnsi="Times New Roman"/>
          <w:sz w:val="28"/>
          <w:szCs w:val="28"/>
        </w:rPr>
        <w:t xml:space="preserve"> «</w:t>
      </w:r>
      <w:r>
        <w:rPr>
          <w:rFonts w:ascii="Times New Roman" w:hAnsi="Times New Roman"/>
          <w:sz w:val="28"/>
          <w:szCs w:val="28"/>
        </w:rPr>
        <w:t xml:space="preserve">Организация образовательной работы педагогов по приобщению дошкольников к художественной литературе» (10.2022) (Пшеничная А.С.), в ходе которого </w:t>
      </w:r>
      <w:proofErr w:type="spellStart"/>
      <w:r>
        <w:rPr>
          <w:rFonts w:ascii="Times New Roman" w:hAnsi="Times New Roman"/>
          <w:sz w:val="28"/>
          <w:szCs w:val="28"/>
        </w:rPr>
        <w:t>Сакаева</w:t>
      </w:r>
      <w:proofErr w:type="spellEnd"/>
      <w:r>
        <w:rPr>
          <w:rFonts w:ascii="Times New Roman" w:hAnsi="Times New Roman"/>
          <w:sz w:val="28"/>
          <w:szCs w:val="28"/>
        </w:rPr>
        <w:t xml:space="preserve"> Л.С. презентовала проект по формированию интереса к детскому чтению «Читаем вместе с детьми», педагог Сотникова А.А. рассказала о методах и формах приобщения дошкольников к художественной литературе, организовала «Мозговой штурм» по организации с детьми и родителями по направлению «Чтение художественной</w:t>
      </w:r>
      <w:proofErr w:type="gramEnd"/>
      <w:r>
        <w:rPr>
          <w:rFonts w:ascii="Times New Roman" w:hAnsi="Times New Roman"/>
          <w:sz w:val="28"/>
          <w:szCs w:val="28"/>
        </w:rPr>
        <w:t xml:space="preserve"> литературы».</w:t>
      </w:r>
    </w:p>
    <w:p w:rsidR="00551173" w:rsidRPr="007A6861" w:rsidRDefault="00551173" w:rsidP="00551173">
      <w:pPr>
        <w:spacing w:after="0"/>
        <w:ind w:right="-2" w:firstLine="709"/>
        <w:jc w:val="both"/>
        <w:rPr>
          <w:rFonts w:ascii="Times New Roman" w:hAnsi="Times New Roman"/>
          <w:sz w:val="28"/>
          <w:szCs w:val="28"/>
        </w:rPr>
      </w:pPr>
      <w:r w:rsidRPr="007A6861">
        <w:rPr>
          <w:rFonts w:ascii="Times New Roman" w:hAnsi="Times New Roman"/>
          <w:b/>
          <w:bCs/>
          <w:sz w:val="28"/>
          <w:szCs w:val="28"/>
        </w:rPr>
        <w:t>-</w:t>
      </w:r>
      <w:r w:rsidRPr="007A6861">
        <w:rPr>
          <w:rFonts w:ascii="Times New Roman" w:hAnsi="Times New Roman"/>
          <w:sz w:val="28"/>
          <w:szCs w:val="28"/>
        </w:rPr>
        <w:t xml:space="preserve"> консультации для педагогов: «</w:t>
      </w:r>
      <w:r>
        <w:rPr>
          <w:rFonts w:ascii="Times New Roman" w:hAnsi="Times New Roman"/>
          <w:sz w:val="28"/>
          <w:szCs w:val="28"/>
        </w:rPr>
        <w:t>Социально-коммуникативное развитие</w:t>
      </w:r>
      <w:r w:rsidRPr="007A686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Дубровкина</w:t>
      </w:r>
      <w:proofErr w:type="spellEnd"/>
      <w:r>
        <w:rPr>
          <w:rFonts w:ascii="Times New Roman" w:hAnsi="Times New Roman"/>
          <w:sz w:val="28"/>
          <w:szCs w:val="28"/>
        </w:rPr>
        <w:t xml:space="preserve"> Е.В., 15.09.2022), </w:t>
      </w:r>
      <w:r w:rsidRPr="007A6861">
        <w:rPr>
          <w:rFonts w:ascii="Times New Roman" w:hAnsi="Times New Roman"/>
          <w:sz w:val="28"/>
          <w:szCs w:val="28"/>
        </w:rPr>
        <w:t>«</w:t>
      </w:r>
      <w:r>
        <w:rPr>
          <w:rFonts w:ascii="Times New Roman" w:hAnsi="Times New Roman"/>
          <w:sz w:val="28"/>
          <w:szCs w:val="28"/>
        </w:rPr>
        <w:t>Чтение начинается с колыбели» (</w:t>
      </w:r>
      <w:proofErr w:type="spellStart"/>
      <w:r>
        <w:rPr>
          <w:rFonts w:ascii="Times New Roman" w:hAnsi="Times New Roman"/>
          <w:sz w:val="28"/>
          <w:szCs w:val="28"/>
        </w:rPr>
        <w:t>Онацкая</w:t>
      </w:r>
      <w:proofErr w:type="spellEnd"/>
      <w:r>
        <w:rPr>
          <w:rFonts w:ascii="Times New Roman" w:hAnsi="Times New Roman"/>
          <w:sz w:val="28"/>
          <w:szCs w:val="28"/>
        </w:rPr>
        <w:t xml:space="preserve"> А.В., 06.10.2022), «Социально-нравственное воспитание детей дошкольного возраста средствами художественной литературы» (</w:t>
      </w:r>
      <w:proofErr w:type="spellStart"/>
      <w:r>
        <w:rPr>
          <w:rFonts w:ascii="Times New Roman" w:hAnsi="Times New Roman"/>
          <w:sz w:val="28"/>
          <w:szCs w:val="28"/>
        </w:rPr>
        <w:t>Смоличева</w:t>
      </w:r>
      <w:proofErr w:type="spellEnd"/>
      <w:r>
        <w:rPr>
          <w:rFonts w:ascii="Times New Roman" w:hAnsi="Times New Roman"/>
          <w:sz w:val="28"/>
          <w:szCs w:val="28"/>
        </w:rPr>
        <w:t xml:space="preserve"> К. С., 01.12.2022).</w:t>
      </w:r>
    </w:p>
    <w:p w:rsidR="00551173" w:rsidRPr="007A6861" w:rsidRDefault="00551173" w:rsidP="00551173">
      <w:pPr>
        <w:spacing w:after="0"/>
        <w:ind w:right="-2" w:firstLine="709"/>
        <w:jc w:val="both"/>
        <w:rPr>
          <w:rFonts w:ascii="Times New Roman" w:hAnsi="Times New Roman"/>
          <w:sz w:val="28"/>
          <w:szCs w:val="28"/>
        </w:rPr>
      </w:pPr>
      <w:r w:rsidRPr="007A6861">
        <w:rPr>
          <w:rFonts w:ascii="Times New Roman" w:hAnsi="Times New Roman"/>
          <w:b/>
          <w:bCs/>
          <w:sz w:val="28"/>
          <w:szCs w:val="28"/>
        </w:rPr>
        <w:t>-</w:t>
      </w:r>
      <w:r w:rsidRPr="007A6861">
        <w:rPr>
          <w:rFonts w:ascii="Times New Roman" w:hAnsi="Times New Roman"/>
          <w:sz w:val="28"/>
          <w:szCs w:val="28"/>
        </w:rPr>
        <w:t xml:space="preserve"> </w:t>
      </w:r>
      <w:proofErr w:type="gramStart"/>
      <w:r w:rsidRPr="007A6861">
        <w:rPr>
          <w:rFonts w:ascii="Times New Roman" w:hAnsi="Times New Roman"/>
          <w:sz w:val="28"/>
          <w:szCs w:val="28"/>
        </w:rPr>
        <w:t>о</w:t>
      </w:r>
      <w:proofErr w:type="gramEnd"/>
      <w:r w:rsidRPr="007A6861">
        <w:rPr>
          <w:rFonts w:ascii="Times New Roman" w:hAnsi="Times New Roman"/>
          <w:sz w:val="28"/>
          <w:szCs w:val="28"/>
        </w:rPr>
        <w:t>рганизован и провед</w:t>
      </w:r>
      <w:r>
        <w:rPr>
          <w:rFonts w:ascii="Times New Roman" w:hAnsi="Times New Roman"/>
          <w:sz w:val="28"/>
          <w:szCs w:val="28"/>
        </w:rPr>
        <w:t>е</w:t>
      </w:r>
      <w:r w:rsidRPr="007A6861">
        <w:rPr>
          <w:rFonts w:ascii="Times New Roman" w:hAnsi="Times New Roman"/>
          <w:sz w:val="28"/>
          <w:szCs w:val="28"/>
        </w:rPr>
        <w:t>н тематический контроль «</w:t>
      </w:r>
      <w:r>
        <w:rPr>
          <w:rFonts w:ascii="Times New Roman" w:hAnsi="Times New Roman"/>
          <w:sz w:val="28"/>
          <w:szCs w:val="28"/>
        </w:rPr>
        <w:t>Состояние работы в ДОУ по приобщению детей к чтению детской художественной литературы</w:t>
      </w:r>
      <w:r w:rsidRPr="007A6861">
        <w:rPr>
          <w:rFonts w:ascii="Times New Roman" w:hAnsi="Times New Roman"/>
          <w:sz w:val="28"/>
          <w:szCs w:val="28"/>
        </w:rPr>
        <w:t>»</w:t>
      </w:r>
      <w:r>
        <w:rPr>
          <w:rFonts w:ascii="Times New Roman" w:hAnsi="Times New Roman"/>
          <w:sz w:val="28"/>
          <w:szCs w:val="28"/>
        </w:rPr>
        <w:t xml:space="preserve"> (10.2022)</w:t>
      </w:r>
      <w:r w:rsidRPr="007A6861">
        <w:rPr>
          <w:rFonts w:ascii="Times New Roman" w:hAnsi="Times New Roman"/>
          <w:sz w:val="28"/>
          <w:szCs w:val="28"/>
        </w:rPr>
        <w:t xml:space="preserve">, который продемонстрировал </w:t>
      </w:r>
      <w:r>
        <w:rPr>
          <w:rFonts w:ascii="Times New Roman" w:hAnsi="Times New Roman"/>
          <w:sz w:val="28"/>
          <w:szCs w:val="28"/>
        </w:rPr>
        <w:t>воспитательно-образовательную работу</w:t>
      </w:r>
      <w:r w:rsidRPr="007A6861">
        <w:rPr>
          <w:rFonts w:ascii="Times New Roman" w:hAnsi="Times New Roman"/>
          <w:sz w:val="28"/>
          <w:szCs w:val="28"/>
        </w:rPr>
        <w:t xml:space="preserve"> в ДОУ по данному направлению;</w:t>
      </w:r>
    </w:p>
    <w:p w:rsidR="00551173" w:rsidRPr="007A6861" w:rsidRDefault="00551173" w:rsidP="00551173">
      <w:pPr>
        <w:spacing w:after="0"/>
        <w:ind w:right="-2" w:firstLine="709"/>
        <w:jc w:val="both"/>
        <w:rPr>
          <w:rFonts w:ascii="Times New Roman" w:hAnsi="Times New Roman"/>
          <w:sz w:val="28"/>
          <w:szCs w:val="28"/>
        </w:rPr>
      </w:pPr>
      <w:r w:rsidRPr="007A6861">
        <w:rPr>
          <w:rFonts w:ascii="Times New Roman" w:hAnsi="Times New Roman"/>
          <w:b/>
          <w:bCs/>
          <w:sz w:val="28"/>
          <w:szCs w:val="28"/>
        </w:rPr>
        <w:t>-</w:t>
      </w:r>
      <w:r w:rsidRPr="007A6861">
        <w:rPr>
          <w:rFonts w:ascii="Times New Roman" w:hAnsi="Times New Roman"/>
          <w:sz w:val="28"/>
          <w:szCs w:val="28"/>
        </w:rPr>
        <w:t xml:space="preserve"> организован и провед</w:t>
      </w:r>
      <w:r>
        <w:rPr>
          <w:rFonts w:ascii="Times New Roman" w:hAnsi="Times New Roman"/>
          <w:sz w:val="28"/>
          <w:szCs w:val="28"/>
        </w:rPr>
        <w:t>е</w:t>
      </w:r>
      <w:r w:rsidRPr="007A6861">
        <w:rPr>
          <w:rFonts w:ascii="Times New Roman" w:hAnsi="Times New Roman"/>
          <w:sz w:val="28"/>
          <w:szCs w:val="28"/>
        </w:rPr>
        <w:t xml:space="preserve">н смотр – конкурс «Лучший </w:t>
      </w:r>
      <w:r>
        <w:rPr>
          <w:rFonts w:ascii="Times New Roman" w:hAnsi="Times New Roman"/>
          <w:sz w:val="28"/>
          <w:szCs w:val="28"/>
        </w:rPr>
        <w:t>уголок книги</w:t>
      </w:r>
      <w:r w:rsidRPr="007A6861">
        <w:rPr>
          <w:rFonts w:ascii="Times New Roman" w:hAnsi="Times New Roman"/>
          <w:sz w:val="28"/>
          <w:szCs w:val="28"/>
        </w:rPr>
        <w:t>»</w:t>
      </w:r>
      <w:r>
        <w:rPr>
          <w:rFonts w:ascii="Times New Roman" w:hAnsi="Times New Roman"/>
          <w:sz w:val="28"/>
          <w:szCs w:val="28"/>
        </w:rPr>
        <w:t xml:space="preserve"> (10.2022).</w:t>
      </w:r>
    </w:p>
    <w:p w:rsidR="00551173" w:rsidRDefault="00551173" w:rsidP="00551173">
      <w:pPr>
        <w:spacing w:after="0"/>
        <w:ind w:right="-2" w:firstLine="709"/>
        <w:jc w:val="both"/>
        <w:rPr>
          <w:rFonts w:ascii="Times New Roman" w:hAnsi="Times New Roman"/>
          <w:sz w:val="28"/>
          <w:szCs w:val="28"/>
        </w:rPr>
      </w:pPr>
      <w:r w:rsidRPr="007A6861">
        <w:rPr>
          <w:rFonts w:ascii="Times New Roman" w:hAnsi="Times New Roman"/>
          <w:b/>
          <w:bCs/>
          <w:sz w:val="28"/>
          <w:szCs w:val="28"/>
        </w:rPr>
        <w:t>-</w:t>
      </w:r>
      <w:r w:rsidRPr="007A6861">
        <w:rPr>
          <w:rFonts w:ascii="Times New Roman" w:hAnsi="Times New Roman"/>
          <w:sz w:val="28"/>
          <w:szCs w:val="28"/>
        </w:rPr>
        <w:t xml:space="preserve"> педагогами пополнен методический кейс по </w:t>
      </w:r>
      <w:r>
        <w:rPr>
          <w:rFonts w:ascii="Times New Roman" w:hAnsi="Times New Roman"/>
          <w:sz w:val="28"/>
          <w:szCs w:val="28"/>
        </w:rPr>
        <w:t>социально-коммуникативному развитию дошкольников</w:t>
      </w:r>
      <w:r w:rsidRPr="007A6861">
        <w:rPr>
          <w:rFonts w:ascii="Times New Roman" w:hAnsi="Times New Roman"/>
          <w:sz w:val="28"/>
          <w:szCs w:val="28"/>
        </w:rPr>
        <w:t>, оформлен электронный сборник</w:t>
      </w:r>
      <w:r>
        <w:rPr>
          <w:rFonts w:ascii="Times New Roman" w:hAnsi="Times New Roman"/>
          <w:sz w:val="28"/>
          <w:szCs w:val="28"/>
        </w:rPr>
        <w:t xml:space="preserve"> из дидактических игр, консультаций по работе в этом направлении.</w:t>
      </w:r>
    </w:p>
    <w:p w:rsidR="00551173" w:rsidRDefault="00551173" w:rsidP="00551173">
      <w:pPr>
        <w:spacing w:after="0"/>
        <w:ind w:right="-2" w:firstLine="709"/>
        <w:jc w:val="both"/>
        <w:rPr>
          <w:rFonts w:ascii="Times New Roman" w:hAnsi="Times New Roman"/>
          <w:sz w:val="28"/>
          <w:szCs w:val="28"/>
        </w:rPr>
      </w:pPr>
      <w:r w:rsidRPr="007A6861">
        <w:rPr>
          <w:rFonts w:ascii="Times New Roman" w:hAnsi="Times New Roman"/>
          <w:sz w:val="28"/>
          <w:szCs w:val="28"/>
        </w:rPr>
        <w:lastRenderedPageBreak/>
        <w:t xml:space="preserve">В течении учебного года педагоги дошкольного учреждения обменивались опытом организации игровой предметно-пространственной среды в соответствии с </w:t>
      </w:r>
      <w:r>
        <w:rPr>
          <w:rFonts w:ascii="Times New Roman" w:hAnsi="Times New Roman"/>
          <w:sz w:val="28"/>
          <w:szCs w:val="28"/>
        </w:rPr>
        <w:t xml:space="preserve">ТОП </w:t>
      </w:r>
      <w:proofErr w:type="gramStart"/>
      <w:r>
        <w:rPr>
          <w:rFonts w:ascii="Times New Roman" w:hAnsi="Times New Roman"/>
          <w:sz w:val="28"/>
          <w:szCs w:val="28"/>
        </w:rPr>
        <w:t>ДО</w:t>
      </w:r>
      <w:proofErr w:type="gramEnd"/>
      <w:r w:rsidRPr="007A6861">
        <w:rPr>
          <w:rFonts w:ascii="Times New Roman" w:hAnsi="Times New Roman"/>
          <w:sz w:val="28"/>
          <w:szCs w:val="28"/>
        </w:rPr>
        <w:t xml:space="preserve"> «</w:t>
      </w:r>
      <w:r>
        <w:rPr>
          <w:rFonts w:ascii="Times New Roman" w:hAnsi="Times New Roman"/>
          <w:sz w:val="28"/>
          <w:szCs w:val="28"/>
        </w:rPr>
        <w:t xml:space="preserve">Растим </w:t>
      </w:r>
      <w:proofErr w:type="gramStart"/>
      <w:r>
        <w:rPr>
          <w:rFonts w:ascii="Times New Roman" w:hAnsi="Times New Roman"/>
          <w:sz w:val="28"/>
          <w:szCs w:val="28"/>
        </w:rPr>
        <w:t>личность</w:t>
      </w:r>
      <w:proofErr w:type="gramEnd"/>
      <w:r w:rsidRPr="007A6861">
        <w:rPr>
          <w:rFonts w:ascii="Times New Roman" w:hAnsi="Times New Roman"/>
          <w:sz w:val="28"/>
          <w:szCs w:val="28"/>
        </w:rPr>
        <w:t>» (воспитатели всех возрастных групп), пополняли методическую базу материалами</w:t>
      </w:r>
      <w:r>
        <w:rPr>
          <w:rFonts w:ascii="Times New Roman" w:hAnsi="Times New Roman"/>
          <w:sz w:val="28"/>
          <w:szCs w:val="28"/>
        </w:rPr>
        <w:t>.</w:t>
      </w:r>
    </w:p>
    <w:p w:rsidR="00551173" w:rsidRPr="007A6861" w:rsidRDefault="00551173" w:rsidP="00551173">
      <w:pPr>
        <w:autoSpaceDE w:val="0"/>
        <w:autoSpaceDN w:val="0"/>
        <w:adjustRightInd w:val="0"/>
        <w:spacing w:after="0"/>
        <w:ind w:firstLine="709"/>
        <w:jc w:val="both"/>
        <w:rPr>
          <w:rFonts w:ascii="Times New Roman" w:hAnsi="Times New Roman"/>
          <w:sz w:val="28"/>
          <w:szCs w:val="28"/>
        </w:rPr>
      </w:pPr>
      <w:r w:rsidRPr="000122FD">
        <w:rPr>
          <w:rFonts w:ascii="Times New Roman" w:hAnsi="Times New Roman"/>
          <w:sz w:val="28"/>
          <w:szCs w:val="28"/>
        </w:rPr>
        <w:t>Благодаря всем проведенным видам деятельности у педагогов увеличился уровень теоретических знаний. Практически педагоги</w:t>
      </w:r>
      <w:r>
        <w:rPr>
          <w:rFonts w:ascii="Times New Roman" w:hAnsi="Times New Roman"/>
          <w:sz w:val="28"/>
          <w:szCs w:val="28"/>
        </w:rPr>
        <w:t xml:space="preserve"> расширили знания по </w:t>
      </w:r>
      <w:r w:rsidRPr="000122FD">
        <w:rPr>
          <w:rFonts w:ascii="Times New Roman" w:hAnsi="Times New Roman"/>
          <w:bCs/>
          <w:sz w:val="28"/>
          <w:szCs w:val="28"/>
        </w:rPr>
        <w:t xml:space="preserve">организации </w:t>
      </w:r>
      <w:r>
        <w:rPr>
          <w:rFonts w:ascii="Times New Roman" w:hAnsi="Times New Roman"/>
          <w:sz w:val="28"/>
          <w:szCs w:val="28"/>
        </w:rPr>
        <w:t>образовательной работы по приобщению дошкольников к художественной литературе</w:t>
      </w:r>
      <w:r w:rsidRPr="000122FD">
        <w:rPr>
          <w:rFonts w:ascii="Times New Roman" w:hAnsi="Times New Roman"/>
          <w:sz w:val="28"/>
          <w:szCs w:val="28"/>
        </w:rPr>
        <w:t xml:space="preserve">. Педагоги сумели вовлечь и мотивировать родителей к </w:t>
      </w:r>
      <w:r w:rsidRPr="000122FD">
        <w:rPr>
          <w:rFonts w:ascii="Times New Roman" w:hAnsi="Times New Roman"/>
          <w:sz w:val="28"/>
          <w:szCs w:val="28"/>
          <w:lang w:eastAsia="en-US"/>
        </w:rPr>
        <w:t xml:space="preserve">обновлению и пополнению </w:t>
      </w:r>
      <w:r>
        <w:rPr>
          <w:rFonts w:ascii="Times New Roman" w:hAnsi="Times New Roman"/>
          <w:sz w:val="28"/>
          <w:szCs w:val="28"/>
          <w:lang w:eastAsia="en-US"/>
        </w:rPr>
        <w:t xml:space="preserve">центров по социально-коммуникативному развитию </w:t>
      </w:r>
      <w:r w:rsidRPr="000122FD">
        <w:rPr>
          <w:rFonts w:ascii="Times New Roman" w:hAnsi="Times New Roman"/>
          <w:sz w:val="28"/>
          <w:szCs w:val="28"/>
          <w:lang w:eastAsia="en-US"/>
        </w:rPr>
        <w:t>в соответствии с возрастом, современными интересами детей, реализуемой про</w:t>
      </w:r>
      <w:r>
        <w:rPr>
          <w:rFonts w:ascii="Times New Roman" w:hAnsi="Times New Roman"/>
          <w:sz w:val="28"/>
          <w:szCs w:val="28"/>
          <w:lang w:eastAsia="en-US"/>
        </w:rPr>
        <w:t>граммой, требованиями</w:t>
      </w:r>
      <w:r w:rsidRPr="000122FD">
        <w:rPr>
          <w:rFonts w:ascii="Times New Roman" w:hAnsi="Times New Roman"/>
          <w:sz w:val="28"/>
          <w:szCs w:val="28"/>
        </w:rPr>
        <w:t xml:space="preserve">. </w:t>
      </w:r>
    </w:p>
    <w:p w:rsidR="00551173" w:rsidRDefault="00551173" w:rsidP="00551173">
      <w:pPr>
        <w:spacing w:after="0"/>
        <w:ind w:firstLine="709"/>
        <w:jc w:val="both"/>
        <w:rPr>
          <w:rFonts w:ascii="Times New Roman" w:hAnsi="Times New Roman"/>
          <w:sz w:val="28"/>
          <w:szCs w:val="28"/>
        </w:rPr>
      </w:pPr>
      <w:r w:rsidRPr="000122FD">
        <w:rPr>
          <w:rFonts w:ascii="Times New Roman" w:hAnsi="Times New Roman"/>
          <w:b/>
          <w:bCs/>
          <w:sz w:val="28"/>
          <w:szCs w:val="28"/>
        </w:rPr>
        <w:t>Для решения второй годовой задачи</w:t>
      </w:r>
      <w:r>
        <w:rPr>
          <w:rFonts w:ascii="Times New Roman" w:hAnsi="Times New Roman"/>
          <w:b/>
          <w:bCs/>
          <w:sz w:val="28"/>
          <w:szCs w:val="28"/>
        </w:rPr>
        <w:t xml:space="preserve"> проведены:</w:t>
      </w:r>
    </w:p>
    <w:p w:rsidR="00551173" w:rsidRDefault="00551173" w:rsidP="00551173">
      <w:pPr>
        <w:spacing w:after="0"/>
        <w:ind w:right="-2" w:firstLine="709"/>
        <w:jc w:val="both"/>
        <w:rPr>
          <w:rFonts w:ascii="Times New Roman" w:hAnsi="Times New Roman"/>
          <w:bCs/>
          <w:sz w:val="28"/>
          <w:szCs w:val="28"/>
        </w:rPr>
      </w:pPr>
      <w:r w:rsidRPr="007A6861">
        <w:rPr>
          <w:rFonts w:ascii="Times New Roman" w:hAnsi="Times New Roman"/>
          <w:bCs/>
          <w:sz w:val="28"/>
          <w:szCs w:val="28"/>
        </w:rPr>
        <w:t xml:space="preserve">- </w:t>
      </w:r>
      <w:r>
        <w:rPr>
          <w:rFonts w:ascii="Times New Roman" w:hAnsi="Times New Roman"/>
          <w:bCs/>
          <w:sz w:val="28"/>
          <w:szCs w:val="28"/>
        </w:rPr>
        <w:t xml:space="preserve">постоянно действующий семинар </w:t>
      </w:r>
      <w:r w:rsidRPr="007A6861">
        <w:rPr>
          <w:rFonts w:ascii="Times New Roman" w:hAnsi="Times New Roman"/>
          <w:bCs/>
          <w:sz w:val="28"/>
          <w:szCs w:val="28"/>
        </w:rPr>
        <w:t>на тему «</w:t>
      </w:r>
      <w:r>
        <w:rPr>
          <w:rFonts w:ascii="Times New Roman" w:hAnsi="Times New Roman"/>
          <w:bCs/>
          <w:sz w:val="28"/>
          <w:szCs w:val="28"/>
        </w:rPr>
        <w:t>Коллекционирование в</w:t>
      </w:r>
      <w:r w:rsidRPr="007A6861">
        <w:rPr>
          <w:rFonts w:ascii="Times New Roman" w:hAnsi="Times New Roman"/>
          <w:bCs/>
          <w:sz w:val="28"/>
          <w:szCs w:val="28"/>
        </w:rPr>
        <w:t xml:space="preserve"> ДОУ»</w:t>
      </w:r>
      <w:r>
        <w:rPr>
          <w:rFonts w:ascii="Times New Roman" w:hAnsi="Times New Roman"/>
          <w:bCs/>
          <w:sz w:val="28"/>
          <w:szCs w:val="28"/>
        </w:rPr>
        <w:t xml:space="preserve">, (10.2022 – 02.2023) в ходе которого старший воспитатель </w:t>
      </w:r>
      <w:proofErr w:type="gramStart"/>
      <w:r>
        <w:rPr>
          <w:rFonts w:ascii="Times New Roman" w:hAnsi="Times New Roman"/>
          <w:bCs/>
          <w:sz w:val="28"/>
          <w:szCs w:val="28"/>
        </w:rPr>
        <w:t>Пшеничная</w:t>
      </w:r>
      <w:proofErr w:type="gramEnd"/>
      <w:r>
        <w:rPr>
          <w:rFonts w:ascii="Times New Roman" w:hAnsi="Times New Roman"/>
          <w:bCs/>
          <w:sz w:val="28"/>
          <w:szCs w:val="28"/>
        </w:rPr>
        <w:t xml:space="preserve"> А.С. рассказала об использовании коллекционирования в организации образовательной деятельности дошкольников, </w:t>
      </w:r>
      <w:proofErr w:type="spellStart"/>
      <w:r>
        <w:rPr>
          <w:rFonts w:ascii="Times New Roman" w:hAnsi="Times New Roman"/>
          <w:bCs/>
          <w:sz w:val="28"/>
          <w:szCs w:val="28"/>
        </w:rPr>
        <w:t>Дубровкина</w:t>
      </w:r>
      <w:proofErr w:type="spellEnd"/>
      <w:r>
        <w:rPr>
          <w:rFonts w:ascii="Times New Roman" w:hAnsi="Times New Roman"/>
          <w:bCs/>
          <w:sz w:val="28"/>
          <w:szCs w:val="28"/>
        </w:rPr>
        <w:t xml:space="preserve"> Е.В. более подробно остановилась на технологии коллекционирования как эффективной форме взаимодействия с родителями.</w:t>
      </w:r>
    </w:p>
    <w:p w:rsidR="00551173" w:rsidRDefault="00551173" w:rsidP="00551173">
      <w:pPr>
        <w:spacing w:after="0"/>
        <w:ind w:right="-2" w:firstLine="709"/>
        <w:jc w:val="both"/>
        <w:rPr>
          <w:rFonts w:ascii="Times New Roman" w:hAnsi="Times New Roman"/>
          <w:bCs/>
          <w:sz w:val="28"/>
          <w:szCs w:val="28"/>
        </w:rPr>
      </w:pPr>
      <w:r w:rsidRPr="007A6861">
        <w:rPr>
          <w:rFonts w:ascii="Times New Roman" w:hAnsi="Times New Roman"/>
          <w:bCs/>
          <w:sz w:val="28"/>
          <w:szCs w:val="28"/>
        </w:rPr>
        <w:t>- проведены консультации для педагогов «</w:t>
      </w:r>
      <w:r>
        <w:rPr>
          <w:rFonts w:ascii="Times New Roman" w:hAnsi="Times New Roman"/>
          <w:bCs/>
          <w:sz w:val="28"/>
          <w:szCs w:val="28"/>
        </w:rPr>
        <w:t>Коллекционирование – одна из эффективных форм исследовательской деятельности дошкольников» (Денисенко А.А., 13.04.2023</w:t>
      </w:r>
      <w:r w:rsidRPr="007A6861">
        <w:rPr>
          <w:rFonts w:ascii="Times New Roman" w:hAnsi="Times New Roman"/>
          <w:bCs/>
          <w:sz w:val="28"/>
          <w:szCs w:val="28"/>
        </w:rPr>
        <w:t>), «</w:t>
      </w:r>
      <w:r>
        <w:rPr>
          <w:rFonts w:ascii="Times New Roman" w:hAnsi="Times New Roman"/>
          <w:bCs/>
          <w:sz w:val="28"/>
          <w:szCs w:val="28"/>
        </w:rPr>
        <w:t>Особенности проектирования и организация коллекционирования как культурной практики детства» (Сотникова А.А18.05.2023.).</w:t>
      </w:r>
    </w:p>
    <w:p w:rsidR="00551173" w:rsidRPr="00F009D0" w:rsidRDefault="00551173" w:rsidP="00551173">
      <w:pPr>
        <w:spacing w:after="0"/>
        <w:ind w:firstLine="709"/>
        <w:jc w:val="both"/>
        <w:rPr>
          <w:rFonts w:ascii="Times New Roman" w:hAnsi="Times New Roman"/>
          <w:sz w:val="28"/>
          <w:szCs w:val="28"/>
        </w:rPr>
      </w:pPr>
      <w:r>
        <w:rPr>
          <w:rFonts w:ascii="Times New Roman" w:hAnsi="Times New Roman"/>
          <w:bCs/>
          <w:sz w:val="28"/>
          <w:szCs w:val="28"/>
        </w:rPr>
        <w:t xml:space="preserve">В результате проделанной </w:t>
      </w:r>
      <w:r w:rsidRPr="0058038D">
        <w:rPr>
          <w:rFonts w:ascii="Times New Roman" w:hAnsi="Times New Roman"/>
          <w:bCs/>
          <w:sz w:val="28"/>
          <w:szCs w:val="28"/>
        </w:rPr>
        <w:t xml:space="preserve">работы </w:t>
      </w:r>
      <w:r>
        <w:rPr>
          <w:rFonts w:ascii="Times New Roman" w:hAnsi="Times New Roman"/>
          <w:bCs/>
          <w:sz w:val="28"/>
          <w:szCs w:val="28"/>
        </w:rPr>
        <w:t xml:space="preserve">у педагогов </w:t>
      </w:r>
      <w:r>
        <w:rPr>
          <w:rFonts w:ascii="Times New Roman" w:hAnsi="Times New Roman"/>
          <w:sz w:val="28"/>
          <w:szCs w:val="28"/>
        </w:rPr>
        <w:t>п</w:t>
      </w:r>
      <w:r w:rsidRPr="0058038D">
        <w:rPr>
          <w:rFonts w:ascii="Times New Roman" w:hAnsi="Times New Roman"/>
          <w:sz w:val="28"/>
          <w:szCs w:val="28"/>
        </w:rPr>
        <w:t xml:space="preserve">овысился уровень </w:t>
      </w:r>
      <w:r w:rsidRPr="00F009D0">
        <w:rPr>
          <w:rFonts w:ascii="Times New Roman" w:hAnsi="Times New Roman"/>
          <w:sz w:val="28"/>
          <w:szCs w:val="28"/>
        </w:rPr>
        <w:t>теоретических и практических знаний.</w:t>
      </w:r>
    </w:p>
    <w:p w:rsidR="00551173" w:rsidRDefault="00551173" w:rsidP="00551173">
      <w:pPr>
        <w:spacing w:after="0"/>
        <w:ind w:firstLine="709"/>
        <w:jc w:val="both"/>
        <w:rPr>
          <w:color w:val="111115"/>
          <w:sz w:val="28"/>
          <w:szCs w:val="32"/>
          <w:shd w:val="clear" w:color="auto" w:fill="FFFFFF"/>
        </w:rPr>
      </w:pPr>
      <w:r>
        <w:rPr>
          <w:rFonts w:ascii="Times New Roman" w:hAnsi="Times New Roman"/>
          <w:color w:val="111115"/>
          <w:sz w:val="28"/>
          <w:szCs w:val="32"/>
          <w:shd w:val="clear" w:color="auto" w:fill="FFFFFF"/>
        </w:rPr>
        <w:t>Педагоги для себя подчеркнули, что о</w:t>
      </w:r>
      <w:r w:rsidRPr="00F009D0">
        <w:rPr>
          <w:rFonts w:ascii="Times New Roman" w:hAnsi="Times New Roman"/>
          <w:color w:val="111115"/>
          <w:sz w:val="28"/>
          <w:szCs w:val="32"/>
          <w:shd w:val="clear" w:color="auto" w:fill="FFFFFF"/>
        </w:rPr>
        <w:t>собенность коллекционирования заключается в возможности реализовать индивидуально-личностный подход в обучении детей; в направленности на новые образовательные результаты: инициативность, любознательность и самостоятельность детей; способность к принятию и реализации собственных решений.</w:t>
      </w:r>
      <w:r w:rsidRPr="00852415">
        <w:rPr>
          <w:rFonts w:ascii="Times New Roman" w:hAnsi="Times New Roman"/>
          <w:color w:val="111115"/>
          <w:sz w:val="28"/>
          <w:szCs w:val="32"/>
          <w:shd w:val="clear" w:color="auto" w:fill="FFFFFF"/>
        </w:rPr>
        <w:t xml:space="preserve"> Организуя образовательную деятельность в рамках данного смыслового контекста, следует использовать материал, легко поддающийся группировке, сортировке по видам в рамках общего родового понятия.</w:t>
      </w:r>
      <w:r w:rsidRPr="00852415">
        <w:rPr>
          <w:color w:val="111115"/>
          <w:sz w:val="28"/>
          <w:szCs w:val="32"/>
          <w:shd w:val="clear" w:color="auto" w:fill="FFFFFF"/>
        </w:rPr>
        <w:t> </w:t>
      </w:r>
    </w:p>
    <w:p w:rsidR="00551173" w:rsidRPr="002C25BB" w:rsidRDefault="00551173" w:rsidP="00551173">
      <w:pPr>
        <w:spacing w:after="0"/>
        <w:ind w:firstLine="709"/>
        <w:jc w:val="both"/>
        <w:rPr>
          <w:rFonts w:ascii="Times New Roman" w:hAnsi="Times New Roman"/>
          <w:sz w:val="18"/>
          <w:szCs w:val="28"/>
        </w:rPr>
      </w:pPr>
      <w:r w:rsidRPr="00852415">
        <w:rPr>
          <w:rFonts w:ascii="Times New Roman" w:hAnsi="Times New Roman"/>
          <w:color w:val="111115"/>
          <w:sz w:val="28"/>
          <w:szCs w:val="32"/>
          <w:shd w:val="clear" w:color="auto" w:fill="FFFFFF"/>
        </w:rPr>
        <w:t>Образовательная деятельность с детьми в рамках коллекционирования может осуществляться: в режимные моменты (утренние часы приёма, во время минут ожидания, в вечернее время); в ходе непосредственно образовательной деятельности (образовательные ситуации, проекты);  в ходе самостоятельной деятельности детей (при условии создания соответствующей развивающей среды).</w:t>
      </w:r>
    </w:p>
    <w:p w:rsidR="00551173" w:rsidRPr="000122FD" w:rsidRDefault="00551173" w:rsidP="00551173">
      <w:pPr>
        <w:spacing w:after="0"/>
        <w:ind w:firstLine="709"/>
        <w:jc w:val="both"/>
        <w:rPr>
          <w:rFonts w:ascii="Times New Roman" w:hAnsi="Times New Roman"/>
          <w:b/>
          <w:bCs/>
          <w:sz w:val="28"/>
          <w:szCs w:val="28"/>
        </w:rPr>
      </w:pPr>
      <w:r w:rsidRPr="000122FD">
        <w:rPr>
          <w:rFonts w:ascii="Times New Roman" w:hAnsi="Times New Roman"/>
          <w:b/>
          <w:bCs/>
          <w:sz w:val="28"/>
          <w:szCs w:val="28"/>
        </w:rPr>
        <w:lastRenderedPageBreak/>
        <w:t>Для решения третьей годовой задачи:</w:t>
      </w:r>
    </w:p>
    <w:p w:rsidR="00551173" w:rsidRPr="007A6861" w:rsidRDefault="00551173" w:rsidP="00551173">
      <w:pPr>
        <w:tabs>
          <w:tab w:val="left" w:pos="9354"/>
        </w:tabs>
        <w:spacing w:after="0"/>
        <w:ind w:right="-2" w:firstLine="709"/>
        <w:jc w:val="both"/>
        <w:rPr>
          <w:rFonts w:ascii="Times New Roman" w:hAnsi="Times New Roman"/>
          <w:sz w:val="28"/>
          <w:szCs w:val="28"/>
        </w:rPr>
      </w:pPr>
      <w:r>
        <w:rPr>
          <w:rFonts w:ascii="Times New Roman" w:hAnsi="Times New Roman"/>
          <w:sz w:val="28"/>
          <w:szCs w:val="28"/>
        </w:rPr>
        <w:t>- педагогический совет на тему</w:t>
      </w:r>
      <w:r w:rsidRPr="007A6861">
        <w:rPr>
          <w:rFonts w:ascii="Times New Roman" w:hAnsi="Times New Roman"/>
          <w:sz w:val="28"/>
          <w:szCs w:val="28"/>
        </w:rPr>
        <w:t xml:space="preserve"> «</w:t>
      </w:r>
      <w:r>
        <w:rPr>
          <w:rFonts w:ascii="Times New Roman" w:hAnsi="Times New Roman"/>
          <w:sz w:val="28"/>
          <w:szCs w:val="28"/>
        </w:rPr>
        <w:t xml:space="preserve">Развитие творческого потенциала личности дошкольников через организацию работы по художественно-эстетическому развитию детей». В ходе педсовета воспитатель </w:t>
      </w:r>
      <w:proofErr w:type="spellStart"/>
      <w:r>
        <w:rPr>
          <w:rFonts w:ascii="Times New Roman" w:hAnsi="Times New Roman"/>
          <w:sz w:val="28"/>
          <w:szCs w:val="28"/>
        </w:rPr>
        <w:t>Онацкая</w:t>
      </w:r>
      <w:proofErr w:type="spellEnd"/>
      <w:r>
        <w:rPr>
          <w:rFonts w:ascii="Times New Roman" w:hAnsi="Times New Roman"/>
          <w:sz w:val="28"/>
          <w:szCs w:val="28"/>
        </w:rPr>
        <w:t xml:space="preserve"> А.В. акцентировала внимание на роли педагога в эстетическом воспитании детей. С педагогическими технологиями в работе с детьми в этом направлении более подробно остановилась педагог Степанова А.Н. Деловую игру для педагогов «Условия и средства для развития творчества у детей» провела воспитатель Сотникова А.А.</w:t>
      </w:r>
    </w:p>
    <w:p w:rsidR="00551173" w:rsidRDefault="00551173" w:rsidP="00551173">
      <w:pPr>
        <w:tabs>
          <w:tab w:val="left" w:pos="9354"/>
        </w:tabs>
        <w:spacing w:after="0"/>
        <w:ind w:right="-2" w:firstLine="709"/>
        <w:jc w:val="both"/>
        <w:rPr>
          <w:rFonts w:ascii="Times New Roman" w:hAnsi="Times New Roman"/>
          <w:bCs/>
          <w:sz w:val="28"/>
          <w:szCs w:val="28"/>
        </w:rPr>
      </w:pPr>
      <w:r>
        <w:rPr>
          <w:rFonts w:ascii="Times New Roman" w:hAnsi="Times New Roman"/>
          <w:bCs/>
          <w:sz w:val="28"/>
          <w:szCs w:val="28"/>
        </w:rPr>
        <w:t xml:space="preserve">- проведен семинар – практикум «Основные методы и приемы в обучении дошкольников рисованию», в ходе которого старший воспитатель </w:t>
      </w:r>
      <w:proofErr w:type="gramStart"/>
      <w:r>
        <w:rPr>
          <w:rFonts w:ascii="Times New Roman" w:hAnsi="Times New Roman"/>
          <w:bCs/>
          <w:sz w:val="28"/>
          <w:szCs w:val="28"/>
        </w:rPr>
        <w:t>Пшеничная</w:t>
      </w:r>
      <w:proofErr w:type="gramEnd"/>
      <w:r>
        <w:rPr>
          <w:rFonts w:ascii="Times New Roman" w:hAnsi="Times New Roman"/>
          <w:bCs/>
          <w:sz w:val="28"/>
          <w:szCs w:val="28"/>
        </w:rPr>
        <w:t xml:space="preserve"> А.С. остановилась на значении детского рисования и его классификацию. Музыкальный руководитель, Подоспей Е.В., подробно рассказала о развитии музыкально-творческих способностей у дошкольников. Педагог-психолог </w:t>
      </w:r>
      <w:proofErr w:type="spellStart"/>
      <w:r>
        <w:rPr>
          <w:rFonts w:ascii="Times New Roman" w:hAnsi="Times New Roman"/>
          <w:bCs/>
          <w:sz w:val="28"/>
          <w:szCs w:val="28"/>
        </w:rPr>
        <w:t>Дубровкина</w:t>
      </w:r>
      <w:proofErr w:type="spellEnd"/>
      <w:r>
        <w:rPr>
          <w:rFonts w:ascii="Times New Roman" w:hAnsi="Times New Roman"/>
          <w:bCs/>
          <w:sz w:val="28"/>
          <w:szCs w:val="28"/>
        </w:rPr>
        <w:t xml:space="preserve"> Е.В. сделала акцент на то, как изобразительная деятельность влияет на успешную адаптацию детей к условиям детского сада.</w:t>
      </w:r>
    </w:p>
    <w:p w:rsidR="00551173" w:rsidRPr="007A6861" w:rsidRDefault="00551173" w:rsidP="00551173">
      <w:pPr>
        <w:tabs>
          <w:tab w:val="left" w:pos="9354"/>
        </w:tabs>
        <w:spacing w:after="0"/>
        <w:ind w:right="-2" w:firstLine="709"/>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роведены консультации «Роль творческих занятий в художественно-эстетическом воспитании дошкольников» (Степанова А.Н.), «Развитие художественно-творческих способностей старших дошкольников посредством музыкальных игр» (Подоспей Е.В.), «Методы воздействия воспитателя, стимулирующие детей к творчеству» (Зайцева Е.М.), </w:t>
      </w:r>
    </w:p>
    <w:p w:rsidR="00551173" w:rsidRDefault="00551173" w:rsidP="00551173">
      <w:pPr>
        <w:pStyle w:val="a5"/>
        <w:shd w:val="clear" w:color="auto" w:fill="FFFFFF"/>
        <w:spacing w:before="0" w:beforeAutospacing="0" w:after="0" w:afterAutospacing="0" w:line="276" w:lineRule="auto"/>
        <w:ind w:firstLine="709"/>
        <w:jc w:val="both"/>
        <w:rPr>
          <w:color w:val="181818"/>
          <w:sz w:val="28"/>
        </w:rPr>
      </w:pPr>
      <w:r w:rsidRPr="000122FD">
        <w:rPr>
          <w:color w:val="000000"/>
          <w:sz w:val="28"/>
          <w:szCs w:val="28"/>
        </w:rPr>
        <w:t xml:space="preserve">Глубокое внедрение в данную тему позволило </w:t>
      </w:r>
      <w:r>
        <w:rPr>
          <w:color w:val="000000"/>
          <w:sz w:val="28"/>
          <w:szCs w:val="28"/>
        </w:rPr>
        <w:t>заинтересовать каждого педагога, и тем самым сделать выводы о т</w:t>
      </w:r>
      <w:r w:rsidRPr="002C25BB">
        <w:rPr>
          <w:color w:val="000000"/>
          <w:sz w:val="28"/>
          <w:szCs w:val="28"/>
        </w:rPr>
        <w:t>ом, как</w:t>
      </w:r>
      <w:r>
        <w:rPr>
          <w:color w:val="000000"/>
          <w:sz w:val="28"/>
          <w:szCs w:val="28"/>
        </w:rPr>
        <w:t xml:space="preserve"> </w:t>
      </w:r>
      <w:r w:rsidRPr="002C25BB">
        <w:rPr>
          <w:color w:val="181818"/>
          <w:sz w:val="28"/>
        </w:rPr>
        <w:t>важно широко включать в педагогический процесс разнообразные занятия художественной, творческой деятельностью.</w:t>
      </w:r>
    </w:p>
    <w:p w:rsidR="00551173" w:rsidRPr="00BC7D66" w:rsidRDefault="00551173" w:rsidP="00551173">
      <w:pPr>
        <w:pStyle w:val="a5"/>
        <w:shd w:val="clear" w:color="auto" w:fill="FFFFFF"/>
        <w:spacing w:before="0" w:beforeAutospacing="0" w:after="0" w:afterAutospacing="0" w:line="276" w:lineRule="auto"/>
        <w:ind w:firstLine="709"/>
        <w:jc w:val="both"/>
        <w:rPr>
          <w:color w:val="181818"/>
          <w:sz w:val="28"/>
        </w:rPr>
      </w:pPr>
      <w:r>
        <w:rPr>
          <w:color w:val="181818"/>
          <w:sz w:val="28"/>
        </w:rPr>
        <w:t>По итогу проведенной работы воспитатели пришли к выводу, что необходимо включать в работу по художественно-эстетическому развитию детей нетрадиционные подходы для творческого проявления личности каждого ребенка.</w:t>
      </w:r>
    </w:p>
    <w:p w:rsidR="00551173" w:rsidRPr="000122FD" w:rsidRDefault="00551173" w:rsidP="00551173">
      <w:pPr>
        <w:tabs>
          <w:tab w:val="left" w:pos="2010"/>
        </w:tabs>
        <w:spacing w:after="0"/>
        <w:ind w:firstLine="709"/>
        <w:jc w:val="both"/>
        <w:rPr>
          <w:rFonts w:ascii="Times New Roman" w:hAnsi="Times New Roman"/>
          <w:b/>
          <w:sz w:val="28"/>
          <w:szCs w:val="28"/>
          <w:shd w:val="clear" w:color="auto" w:fill="FFFFFF"/>
        </w:rPr>
      </w:pPr>
      <w:r w:rsidRPr="000122FD">
        <w:rPr>
          <w:rFonts w:ascii="Times New Roman" w:hAnsi="Times New Roman"/>
          <w:b/>
          <w:sz w:val="28"/>
          <w:szCs w:val="28"/>
          <w:shd w:val="clear" w:color="auto" w:fill="FFFFFF"/>
        </w:rPr>
        <w:t>Качество образовательного процесса</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 xml:space="preserve">В течение учебного года в соответствии с </w:t>
      </w:r>
      <w:r>
        <w:rPr>
          <w:rFonts w:ascii="Times New Roman" w:hAnsi="Times New Roman"/>
          <w:sz w:val="28"/>
          <w:szCs w:val="28"/>
        </w:rPr>
        <w:t>поставленными</w:t>
      </w:r>
      <w:r w:rsidRPr="000122FD">
        <w:rPr>
          <w:rFonts w:ascii="Times New Roman" w:hAnsi="Times New Roman"/>
          <w:sz w:val="28"/>
          <w:szCs w:val="28"/>
        </w:rPr>
        <w:t xml:space="preserve"> задачами и методическими целями в дошкольном учреждении осуществлялась работа психологической службы. Работа педагога-психолога </w:t>
      </w:r>
      <w:proofErr w:type="spellStart"/>
      <w:r>
        <w:rPr>
          <w:rFonts w:ascii="Times New Roman" w:hAnsi="Times New Roman"/>
          <w:sz w:val="28"/>
          <w:szCs w:val="28"/>
        </w:rPr>
        <w:t>Дубровкиной</w:t>
      </w:r>
      <w:proofErr w:type="spellEnd"/>
      <w:r>
        <w:rPr>
          <w:rFonts w:ascii="Times New Roman" w:hAnsi="Times New Roman"/>
          <w:sz w:val="28"/>
          <w:szCs w:val="28"/>
        </w:rPr>
        <w:t xml:space="preserve"> Е.В.</w:t>
      </w:r>
      <w:r w:rsidRPr="000122FD">
        <w:rPr>
          <w:rFonts w:ascii="Times New Roman" w:hAnsi="Times New Roman"/>
          <w:sz w:val="28"/>
          <w:szCs w:val="28"/>
        </w:rPr>
        <w:t xml:space="preserve"> проводилась по 3-м направлениям:</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1. Адап</w:t>
      </w:r>
      <w:r>
        <w:rPr>
          <w:rFonts w:ascii="Times New Roman" w:hAnsi="Times New Roman"/>
          <w:sz w:val="28"/>
          <w:szCs w:val="28"/>
        </w:rPr>
        <w:t xml:space="preserve">тация детей к условиям </w:t>
      </w:r>
      <w:r w:rsidRPr="000122FD">
        <w:rPr>
          <w:rFonts w:ascii="Times New Roman" w:hAnsi="Times New Roman"/>
          <w:sz w:val="28"/>
          <w:szCs w:val="28"/>
        </w:rPr>
        <w:t>ДОУ.</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2. Социально-психологическая готовность ребенка к школе.</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3. Уровень развития детей.</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lastRenderedPageBreak/>
        <w:t>Много внимания уделялось адаптации детей, пришедших в дошкольное учреждение.</w:t>
      </w:r>
      <w:r>
        <w:rPr>
          <w:rFonts w:ascii="Times New Roman" w:hAnsi="Times New Roman"/>
          <w:sz w:val="28"/>
          <w:szCs w:val="28"/>
        </w:rPr>
        <w:t xml:space="preserve"> Воспитателями </w:t>
      </w:r>
      <w:proofErr w:type="spellStart"/>
      <w:r>
        <w:rPr>
          <w:rFonts w:ascii="Times New Roman" w:hAnsi="Times New Roman"/>
          <w:sz w:val="28"/>
          <w:szCs w:val="28"/>
        </w:rPr>
        <w:t>Смоличевой</w:t>
      </w:r>
      <w:proofErr w:type="spellEnd"/>
      <w:r>
        <w:rPr>
          <w:rFonts w:ascii="Times New Roman" w:hAnsi="Times New Roman"/>
          <w:sz w:val="28"/>
          <w:szCs w:val="28"/>
        </w:rPr>
        <w:t xml:space="preserve"> К.С.</w:t>
      </w:r>
      <w:r w:rsidRPr="000122FD">
        <w:rPr>
          <w:rFonts w:ascii="Times New Roman" w:hAnsi="Times New Roman"/>
          <w:sz w:val="28"/>
          <w:szCs w:val="28"/>
        </w:rPr>
        <w:t xml:space="preserve">, </w:t>
      </w:r>
      <w:proofErr w:type="spellStart"/>
      <w:r>
        <w:rPr>
          <w:rFonts w:ascii="Times New Roman" w:hAnsi="Times New Roman"/>
          <w:sz w:val="28"/>
          <w:szCs w:val="28"/>
        </w:rPr>
        <w:t>Онацкой</w:t>
      </w:r>
      <w:proofErr w:type="spellEnd"/>
      <w:r>
        <w:rPr>
          <w:rFonts w:ascii="Times New Roman" w:hAnsi="Times New Roman"/>
          <w:sz w:val="28"/>
          <w:szCs w:val="28"/>
        </w:rPr>
        <w:t xml:space="preserve"> А.В., </w:t>
      </w:r>
      <w:r w:rsidRPr="000122FD">
        <w:rPr>
          <w:rFonts w:ascii="Times New Roman" w:hAnsi="Times New Roman"/>
          <w:sz w:val="28"/>
          <w:szCs w:val="28"/>
        </w:rPr>
        <w:t xml:space="preserve">совместно с педагогом-психологом </w:t>
      </w:r>
      <w:proofErr w:type="spellStart"/>
      <w:r>
        <w:rPr>
          <w:rFonts w:ascii="Times New Roman" w:hAnsi="Times New Roman"/>
          <w:sz w:val="28"/>
          <w:szCs w:val="28"/>
        </w:rPr>
        <w:t>Дубровкиной</w:t>
      </w:r>
      <w:proofErr w:type="spellEnd"/>
      <w:r>
        <w:rPr>
          <w:rFonts w:ascii="Times New Roman" w:hAnsi="Times New Roman"/>
          <w:sz w:val="28"/>
          <w:szCs w:val="28"/>
        </w:rPr>
        <w:t xml:space="preserve"> Е.В.</w:t>
      </w:r>
      <w:r w:rsidRPr="000122FD">
        <w:rPr>
          <w:rFonts w:ascii="Times New Roman" w:hAnsi="Times New Roman"/>
          <w:sz w:val="28"/>
          <w:szCs w:val="28"/>
        </w:rPr>
        <w:t xml:space="preserve"> проводилась консультационная и практическая работа с родителями воспитанников групп раннего возраста. Адаптация детей раннего возраста осуществлялась с помощью наблюдений, игр с детьми, бесед с родителями, воспитателями и предоставлением им рекомендаций. Результатом благоприятного эмоционально-психологического климата в коллективе и взаимодействия взрослых с детьми стала быстрая и безболезненная адаптация детей к условиям детского сада. </w:t>
      </w:r>
    </w:p>
    <w:p w:rsidR="00551173" w:rsidRPr="000122FD" w:rsidRDefault="00551173" w:rsidP="00551173">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 xml:space="preserve">Так как в октябре образовательный процесс в очном формате был приостановлен, то </w:t>
      </w:r>
      <w:r>
        <w:rPr>
          <w:rFonts w:ascii="Times New Roman" w:hAnsi="Times New Roman"/>
          <w:iCs/>
          <w:sz w:val="28"/>
          <w:szCs w:val="28"/>
        </w:rPr>
        <w:t xml:space="preserve">динамику по </w:t>
      </w:r>
      <w:r w:rsidRPr="000122FD">
        <w:rPr>
          <w:rFonts w:ascii="Times New Roman" w:hAnsi="Times New Roman"/>
          <w:iCs/>
          <w:sz w:val="28"/>
          <w:szCs w:val="28"/>
        </w:rPr>
        <w:t>под</w:t>
      </w:r>
      <w:r>
        <w:rPr>
          <w:rFonts w:ascii="Times New Roman" w:hAnsi="Times New Roman"/>
          <w:iCs/>
          <w:sz w:val="28"/>
          <w:szCs w:val="28"/>
        </w:rPr>
        <w:t xml:space="preserve">готовке к обучению в школе выстроить не удалось. Однако, </w:t>
      </w:r>
      <w:r>
        <w:rPr>
          <w:rFonts w:ascii="Times New Roman" w:hAnsi="Times New Roman"/>
          <w:sz w:val="28"/>
          <w:szCs w:val="28"/>
        </w:rPr>
        <w:t>п</w:t>
      </w:r>
      <w:r w:rsidRPr="000122FD">
        <w:rPr>
          <w:rFonts w:ascii="Times New Roman" w:hAnsi="Times New Roman"/>
          <w:sz w:val="28"/>
          <w:szCs w:val="28"/>
        </w:rPr>
        <w:t>едагог – психолог в течение года</w:t>
      </w:r>
      <w:r>
        <w:rPr>
          <w:rFonts w:ascii="Times New Roman" w:hAnsi="Times New Roman"/>
          <w:sz w:val="28"/>
          <w:szCs w:val="28"/>
        </w:rPr>
        <w:t xml:space="preserve"> путём выкладывания на официальный сайт, страницы в социальных сетях следующую информацию</w:t>
      </w:r>
      <w:r w:rsidRPr="000122FD">
        <w:rPr>
          <w:rFonts w:ascii="Times New Roman" w:hAnsi="Times New Roman"/>
          <w:sz w:val="28"/>
          <w:szCs w:val="28"/>
        </w:rPr>
        <w:t>:</w:t>
      </w:r>
    </w:p>
    <w:p w:rsidR="00551173" w:rsidRPr="000122FD" w:rsidRDefault="00551173" w:rsidP="00551173">
      <w:pPr>
        <w:numPr>
          <w:ilvl w:val="0"/>
          <w:numId w:val="1"/>
        </w:numPr>
        <w:tabs>
          <w:tab w:val="left" w:pos="993"/>
        </w:tabs>
        <w:spacing w:after="0"/>
        <w:ind w:left="0" w:firstLine="709"/>
        <w:jc w:val="both"/>
        <w:textAlignment w:val="baseline"/>
        <w:rPr>
          <w:rFonts w:ascii="Times New Roman" w:hAnsi="Times New Roman"/>
          <w:sz w:val="28"/>
          <w:szCs w:val="28"/>
        </w:rPr>
      </w:pPr>
      <w:r>
        <w:rPr>
          <w:rFonts w:ascii="Times New Roman" w:hAnsi="Times New Roman"/>
          <w:sz w:val="28"/>
          <w:szCs w:val="28"/>
        </w:rPr>
        <w:t xml:space="preserve">упражнения </w:t>
      </w:r>
      <w:r w:rsidRPr="000122FD">
        <w:rPr>
          <w:rFonts w:ascii="Times New Roman" w:hAnsi="Times New Roman"/>
          <w:sz w:val="28"/>
          <w:szCs w:val="28"/>
        </w:rPr>
        <w:t>по развитию психических функций;</w:t>
      </w:r>
    </w:p>
    <w:p w:rsidR="00551173" w:rsidRPr="000122FD" w:rsidRDefault="00551173" w:rsidP="00551173">
      <w:pPr>
        <w:numPr>
          <w:ilvl w:val="0"/>
          <w:numId w:val="2"/>
        </w:numPr>
        <w:tabs>
          <w:tab w:val="left" w:pos="993"/>
        </w:tabs>
        <w:spacing w:after="0"/>
        <w:ind w:left="0" w:firstLine="709"/>
        <w:jc w:val="both"/>
        <w:textAlignment w:val="baseline"/>
        <w:rPr>
          <w:rFonts w:ascii="Times New Roman" w:hAnsi="Times New Roman"/>
          <w:sz w:val="28"/>
          <w:szCs w:val="28"/>
        </w:rPr>
      </w:pPr>
      <w:r w:rsidRPr="000122FD">
        <w:rPr>
          <w:rFonts w:ascii="Times New Roman" w:hAnsi="Times New Roman"/>
          <w:sz w:val="28"/>
          <w:szCs w:val="28"/>
        </w:rPr>
        <w:t>упражнения на развитие мелкой моторики рук;</w:t>
      </w:r>
    </w:p>
    <w:p w:rsidR="00551173" w:rsidRPr="000122FD" w:rsidRDefault="00551173" w:rsidP="00551173">
      <w:pPr>
        <w:numPr>
          <w:ilvl w:val="0"/>
          <w:numId w:val="2"/>
        </w:numPr>
        <w:tabs>
          <w:tab w:val="left" w:pos="993"/>
        </w:tabs>
        <w:spacing w:after="0"/>
        <w:ind w:left="0" w:firstLine="709"/>
        <w:jc w:val="both"/>
        <w:textAlignment w:val="baseline"/>
        <w:rPr>
          <w:rFonts w:ascii="Times New Roman" w:hAnsi="Times New Roman"/>
          <w:sz w:val="28"/>
          <w:szCs w:val="28"/>
        </w:rPr>
      </w:pPr>
      <w:r w:rsidRPr="000122FD">
        <w:rPr>
          <w:rFonts w:ascii="Times New Roman" w:hAnsi="Times New Roman"/>
          <w:sz w:val="28"/>
          <w:szCs w:val="28"/>
        </w:rPr>
        <w:t>игры на развитие логического мышления;</w:t>
      </w:r>
    </w:p>
    <w:p w:rsidR="00551173" w:rsidRPr="000122FD" w:rsidRDefault="00551173" w:rsidP="00551173">
      <w:pPr>
        <w:numPr>
          <w:ilvl w:val="0"/>
          <w:numId w:val="2"/>
        </w:numPr>
        <w:tabs>
          <w:tab w:val="left" w:pos="993"/>
        </w:tabs>
        <w:spacing w:after="0"/>
        <w:ind w:left="0" w:firstLine="709"/>
        <w:jc w:val="both"/>
        <w:textAlignment w:val="baseline"/>
        <w:rPr>
          <w:rFonts w:ascii="Times New Roman" w:hAnsi="Times New Roman"/>
          <w:sz w:val="28"/>
          <w:szCs w:val="28"/>
        </w:rPr>
      </w:pPr>
      <w:r w:rsidRPr="000122FD">
        <w:rPr>
          <w:rFonts w:ascii="Times New Roman" w:hAnsi="Times New Roman"/>
          <w:sz w:val="28"/>
          <w:szCs w:val="28"/>
        </w:rPr>
        <w:t>тренинги;</w:t>
      </w:r>
    </w:p>
    <w:p w:rsidR="00551173" w:rsidRPr="00002A00" w:rsidRDefault="00551173" w:rsidP="00551173">
      <w:pPr>
        <w:numPr>
          <w:ilvl w:val="0"/>
          <w:numId w:val="2"/>
        </w:numPr>
        <w:tabs>
          <w:tab w:val="left" w:pos="993"/>
        </w:tabs>
        <w:spacing w:after="0"/>
        <w:ind w:left="0" w:firstLine="709"/>
        <w:jc w:val="both"/>
        <w:textAlignment w:val="baseline"/>
        <w:rPr>
          <w:rFonts w:ascii="Times New Roman" w:hAnsi="Times New Roman"/>
          <w:sz w:val="28"/>
          <w:szCs w:val="28"/>
        </w:rPr>
      </w:pPr>
      <w:r w:rsidRPr="000122FD">
        <w:rPr>
          <w:rFonts w:ascii="Times New Roman" w:hAnsi="Times New Roman"/>
          <w:sz w:val="28"/>
          <w:szCs w:val="28"/>
        </w:rPr>
        <w:t>развивающие и дидактические игры.</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 xml:space="preserve">Вариативная составляющая программы обеспечивалась кружковой работой, которая осуществлялась на протяжении всего года. </w:t>
      </w:r>
      <w:r w:rsidRPr="000122FD">
        <w:rPr>
          <w:rFonts w:ascii="Times New Roman" w:hAnsi="Times New Roman"/>
          <w:color w:val="111111"/>
          <w:sz w:val="28"/>
          <w:szCs w:val="28"/>
          <w:shd w:val="clear" w:color="auto" w:fill="FFFFFF"/>
        </w:rPr>
        <w:t>Педагог дополнительного образования Озерова О.В.</w:t>
      </w:r>
      <w:r>
        <w:rPr>
          <w:rFonts w:ascii="Times New Roman" w:hAnsi="Times New Roman"/>
          <w:color w:val="111111"/>
          <w:sz w:val="28"/>
          <w:szCs w:val="28"/>
          <w:shd w:val="clear" w:color="auto" w:fill="FFFFFF"/>
        </w:rPr>
        <w:t xml:space="preserve"> работает по программе «Английский для карапузов». Педагог так же подбирала консультации, </w:t>
      </w:r>
      <w:proofErr w:type="spellStart"/>
      <w:r>
        <w:rPr>
          <w:rFonts w:ascii="Times New Roman" w:hAnsi="Times New Roman"/>
          <w:color w:val="111111"/>
          <w:sz w:val="28"/>
          <w:szCs w:val="28"/>
          <w:shd w:val="clear" w:color="auto" w:fill="FFFFFF"/>
        </w:rPr>
        <w:t>видеопрезентации</w:t>
      </w:r>
      <w:proofErr w:type="spellEnd"/>
      <w:r>
        <w:rPr>
          <w:rFonts w:ascii="Times New Roman" w:hAnsi="Times New Roman"/>
          <w:color w:val="111111"/>
          <w:sz w:val="28"/>
          <w:szCs w:val="28"/>
          <w:shd w:val="clear" w:color="auto" w:fill="FFFFFF"/>
        </w:rPr>
        <w:t>, занимательные головоломки по темам недели и выкладывала для совместной работы детей и родителей  на официальный сайт ДОУ и страничках в социальных сетях.</w:t>
      </w:r>
    </w:p>
    <w:p w:rsidR="00551173" w:rsidRDefault="00551173" w:rsidP="00551173">
      <w:pPr>
        <w:tabs>
          <w:tab w:val="left" w:pos="2010"/>
        </w:tabs>
        <w:spacing w:after="0"/>
        <w:ind w:firstLine="709"/>
        <w:jc w:val="both"/>
        <w:rPr>
          <w:rFonts w:ascii="Times New Roman" w:hAnsi="Times New Roman"/>
          <w:sz w:val="28"/>
          <w:szCs w:val="28"/>
        </w:rPr>
      </w:pPr>
      <w:r w:rsidRPr="000122FD">
        <w:rPr>
          <w:rFonts w:ascii="Times New Roman" w:hAnsi="Times New Roman"/>
          <w:sz w:val="28"/>
          <w:szCs w:val="28"/>
        </w:rPr>
        <w:t>С целью привлечения родителей к активному сотрудничеству с дошкольны</w:t>
      </w:r>
      <w:r>
        <w:rPr>
          <w:rFonts w:ascii="Times New Roman" w:hAnsi="Times New Roman"/>
          <w:sz w:val="28"/>
          <w:szCs w:val="28"/>
        </w:rPr>
        <w:t>м учреждением проводились как</w:t>
      </w:r>
      <w:r w:rsidRPr="000122FD">
        <w:rPr>
          <w:rFonts w:ascii="Times New Roman" w:hAnsi="Times New Roman"/>
          <w:sz w:val="28"/>
          <w:szCs w:val="28"/>
        </w:rPr>
        <w:t xml:space="preserve"> </w:t>
      </w:r>
      <w:proofErr w:type="gramStart"/>
      <w:r w:rsidRPr="000122FD">
        <w:rPr>
          <w:rFonts w:ascii="Times New Roman" w:hAnsi="Times New Roman"/>
          <w:sz w:val="28"/>
          <w:szCs w:val="28"/>
        </w:rPr>
        <w:t>традиционные</w:t>
      </w:r>
      <w:proofErr w:type="gramEnd"/>
      <w:r>
        <w:rPr>
          <w:rFonts w:ascii="Times New Roman" w:hAnsi="Times New Roman"/>
          <w:sz w:val="28"/>
          <w:szCs w:val="28"/>
        </w:rPr>
        <w:t xml:space="preserve"> так</w:t>
      </w:r>
      <w:r w:rsidRPr="000122FD">
        <w:rPr>
          <w:rFonts w:ascii="Times New Roman" w:hAnsi="Times New Roman"/>
          <w:sz w:val="28"/>
          <w:szCs w:val="28"/>
        </w:rPr>
        <w:t xml:space="preserve"> и нетрадиц</w:t>
      </w:r>
      <w:r>
        <w:rPr>
          <w:rFonts w:ascii="Times New Roman" w:hAnsi="Times New Roman"/>
          <w:sz w:val="28"/>
          <w:szCs w:val="28"/>
        </w:rPr>
        <w:t xml:space="preserve">ионные формы работы, </w:t>
      </w:r>
      <w:r w:rsidRPr="000122FD">
        <w:rPr>
          <w:rFonts w:ascii="Times New Roman" w:hAnsi="Times New Roman"/>
          <w:sz w:val="28"/>
          <w:szCs w:val="28"/>
        </w:rPr>
        <w:t>т</w:t>
      </w:r>
      <w:r>
        <w:rPr>
          <w:rFonts w:ascii="Times New Roman" w:hAnsi="Times New Roman"/>
          <w:sz w:val="28"/>
          <w:szCs w:val="28"/>
        </w:rPr>
        <w:t xml:space="preserve">акие как анкетирование, </w:t>
      </w:r>
      <w:r w:rsidRPr="000122FD">
        <w:rPr>
          <w:rFonts w:ascii="Times New Roman" w:hAnsi="Times New Roman"/>
          <w:sz w:val="28"/>
          <w:szCs w:val="28"/>
        </w:rPr>
        <w:t xml:space="preserve">тематические стенды, </w:t>
      </w:r>
      <w:r>
        <w:rPr>
          <w:rFonts w:ascii="Times New Roman" w:hAnsi="Times New Roman"/>
          <w:sz w:val="28"/>
          <w:szCs w:val="28"/>
        </w:rPr>
        <w:t xml:space="preserve">приглашение родителей к участию в интересных </w:t>
      </w:r>
      <w:proofErr w:type="spellStart"/>
      <w:r>
        <w:rPr>
          <w:rFonts w:ascii="Times New Roman" w:hAnsi="Times New Roman"/>
          <w:sz w:val="28"/>
          <w:szCs w:val="28"/>
        </w:rPr>
        <w:t>онлайн-акциях</w:t>
      </w:r>
      <w:proofErr w:type="spellEnd"/>
      <w:r>
        <w:rPr>
          <w:rFonts w:ascii="Times New Roman" w:hAnsi="Times New Roman"/>
          <w:sz w:val="28"/>
          <w:szCs w:val="28"/>
        </w:rPr>
        <w:t xml:space="preserve">, викторинах. </w:t>
      </w:r>
      <w:r w:rsidRPr="000122FD">
        <w:rPr>
          <w:rFonts w:ascii="Times New Roman" w:hAnsi="Times New Roman"/>
          <w:sz w:val="28"/>
          <w:szCs w:val="28"/>
        </w:rPr>
        <w:t xml:space="preserve">Кроме того традицией стали групповые презентации лучших идей семейного воспитания, где родители делились опытом, который пригодился другим. Выставки тематических совместных работ стали доброй традицией взаимодействия. </w:t>
      </w:r>
    </w:p>
    <w:p w:rsidR="00551173" w:rsidRPr="000122FD" w:rsidRDefault="00551173" w:rsidP="00551173">
      <w:pPr>
        <w:tabs>
          <w:tab w:val="left" w:pos="2010"/>
        </w:tabs>
        <w:spacing w:after="0"/>
        <w:ind w:firstLine="709"/>
        <w:jc w:val="both"/>
        <w:rPr>
          <w:rFonts w:ascii="Times New Roman" w:hAnsi="Times New Roman"/>
          <w:b/>
          <w:i/>
          <w:sz w:val="28"/>
          <w:szCs w:val="28"/>
        </w:rPr>
      </w:pPr>
      <w:r w:rsidRPr="000122FD">
        <w:rPr>
          <w:rFonts w:ascii="Times New Roman" w:hAnsi="Times New Roman"/>
          <w:sz w:val="28"/>
          <w:szCs w:val="28"/>
        </w:rPr>
        <w:t>Финансовые отчёты и отчёты о проделанной воспитательно-образовательной работе руководителя на родительских собраниях позволили информировать родителей обо всех составляющих учебно-воспитательного процесса в М</w:t>
      </w:r>
      <w:r>
        <w:rPr>
          <w:rFonts w:ascii="Times New Roman" w:hAnsi="Times New Roman"/>
          <w:sz w:val="28"/>
          <w:szCs w:val="28"/>
        </w:rPr>
        <w:t>Б</w:t>
      </w:r>
      <w:r w:rsidRPr="000122FD">
        <w:rPr>
          <w:rFonts w:ascii="Times New Roman" w:hAnsi="Times New Roman"/>
          <w:sz w:val="28"/>
          <w:szCs w:val="28"/>
        </w:rPr>
        <w:t xml:space="preserve">ДОУ: питании, медицинском обслуживании, новинках требований к образовательным стандартам в дошкольных учреждениях, </w:t>
      </w:r>
      <w:r w:rsidRPr="000122FD">
        <w:rPr>
          <w:rFonts w:ascii="Times New Roman" w:hAnsi="Times New Roman"/>
          <w:sz w:val="28"/>
          <w:szCs w:val="28"/>
        </w:rPr>
        <w:lastRenderedPageBreak/>
        <w:t xml:space="preserve">оздоровлении обучающихся. Демократический подход и открытость во взаимодействии с родителями детей помогли превратить их как в соратников в организации образовательного процесса, так и в помощников в создании развивающей среды, которая отвечает требованиям </w:t>
      </w:r>
      <w:r>
        <w:rPr>
          <w:rFonts w:ascii="Times New Roman" w:hAnsi="Times New Roman"/>
          <w:sz w:val="28"/>
          <w:szCs w:val="28"/>
        </w:rPr>
        <w:t xml:space="preserve">ФГОС </w:t>
      </w:r>
      <w:proofErr w:type="gramStart"/>
      <w:r>
        <w:rPr>
          <w:rFonts w:ascii="Times New Roman" w:hAnsi="Times New Roman"/>
          <w:sz w:val="28"/>
          <w:szCs w:val="28"/>
        </w:rPr>
        <w:t>ДО</w:t>
      </w:r>
      <w:proofErr w:type="gramEnd"/>
      <w:r w:rsidRPr="000122FD">
        <w:rPr>
          <w:rFonts w:ascii="Times New Roman" w:hAnsi="Times New Roman"/>
          <w:sz w:val="28"/>
          <w:szCs w:val="28"/>
        </w:rPr>
        <w:t>.</w:t>
      </w:r>
    </w:p>
    <w:p w:rsidR="00551173" w:rsidRPr="000122FD" w:rsidRDefault="00551173" w:rsidP="00551173">
      <w:pPr>
        <w:shd w:val="clear" w:color="auto" w:fill="FFFFFF"/>
        <w:spacing w:after="0"/>
        <w:ind w:firstLine="709"/>
        <w:jc w:val="both"/>
        <w:rPr>
          <w:rFonts w:ascii="Times New Roman" w:hAnsi="Times New Roman"/>
          <w:color w:val="000000"/>
          <w:sz w:val="28"/>
          <w:szCs w:val="28"/>
        </w:rPr>
      </w:pPr>
      <w:r w:rsidRPr="000122FD">
        <w:rPr>
          <w:rFonts w:ascii="Times New Roman" w:hAnsi="Times New Roman"/>
          <w:color w:val="000000"/>
          <w:sz w:val="28"/>
          <w:szCs w:val="28"/>
        </w:rPr>
        <w:t>На протяжении года учреждение систематически обновляло сайт М</w:t>
      </w:r>
      <w:r>
        <w:rPr>
          <w:rFonts w:ascii="Times New Roman" w:hAnsi="Times New Roman"/>
          <w:color w:val="000000"/>
          <w:sz w:val="28"/>
          <w:szCs w:val="28"/>
        </w:rPr>
        <w:t>Б</w:t>
      </w:r>
      <w:r w:rsidRPr="000122FD">
        <w:rPr>
          <w:rFonts w:ascii="Times New Roman" w:hAnsi="Times New Roman"/>
          <w:color w:val="000000"/>
          <w:sz w:val="28"/>
          <w:szCs w:val="28"/>
        </w:rPr>
        <w:t xml:space="preserve">ДОУ </w:t>
      </w:r>
      <w:hyperlink r:id="rId7" w:history="1">
        <w:r w:rsidRPr="00185E5B">
          <w:rPr>
            <w:rStyle w:val="a4"/>
            <w:rFonts w:ascii="Times New Roman" w:hAnsi="Times New Roman"/>
            <w:sz w:val="28"/>
          </w:rPr>
          <w:t>https://29413.maam.ru/</w:t>
        </w:r>
      </w:hyperlink>
      <w:r>
        <w:rPr>
          <w:rFonts w:ascii="Times New Roman" w:hAnsi="Times New Roman"/>
          <w:color w:val="000000"/>
          <w:sz w:val="28"/>
          <w:szCs w:val="28"/>
        </w:rPr>
        <w:t>.</w:t>
      </w:r>
      <w:r w:rsidRPr="000122FD">
        <w:rPr>
          <w:rFonts w:ascii="Times New Roman" w:hAnsi="Times New Roman"/>
          <w:color w:val="000000"/>
          <w:sz w:val="28"/>
          <w:szCs w:val="28"/>
        </w:rPr>
        <w:t>Активно продолжают работу и группы М</w:t>
      </w:r>
      <w:r>
        <w:rPr>
          <w:rFonts w:ascii="Times New Roman" w:hAnsi="Times New Roman"/>
          <w:color w:val="000000"/>
          <w:sz w:val="28"/>
          <w:szCs w:val="28"/>
        </w:rPr>
        <w:t>Б</w:t>
      </w:r>
      <w:r w:rsidRPr="000122FD">
        <w:rPr>
          <w:rFonts w:ascii="Times New Roman" w:hAnsi="Times New Roman"/>
          <w:color w:val="000000"/>
          <w:sz w:val="28"/>
          <w:szCs w:val="28"/>
        </w:rPr>
        <w:t>ДОУ № 17 в соц</w:t>
      </w:r>
      <w:r>
        <w:rPr>
          <w:rFonts w:ascii="Times New Roman" w:hAnsi="Times New Roman"/>
          <w:color w:val="000000"/>
          <w:sz w:val="28"/>
          <w:szCs w:val="28"/>
        </w:rPr>
        <w:t xml:space="preserve">иальных сетях Одноклассники и </w:t>
      </w:r>
      <w:proofErr w:type="spellStart"/>
      <w:r>
        <w:rPr>
          <w:rFonts w:ascii="Times New Roman" w:hAnsi="Times New Roman"/>
          <w:color w:val="000000"/>
          <w:sz w:val="28"/>
          <w:szCs w:val="28"/>
        </w:rPr>
        <w:t>ВК</w:t>
      </w:r>
      <w:r w:rsidRPr="000122FD">
        <w:rPr>
          <w:rFonts w:ascii="Times New Roman" w:hAnsi="Times New Roman"/>
          <w:color w:val="000000"/>
          <w:sz w:val="28"/>
          <w:szCs w:val="28"/>
        </w:rPr>
        <w:t>онтакте</w:t>
      </w:r>
      <w:proofErr w:type="spellEnd"/>
      <w:r w:rsidRPr="000122FD">
        <w:rPr>
          <w:rFonts w:ascii="Times New Roman" w:hAnsi="Times New Roman"/>
          <w:color w:val="000000"/>
          <w:sz w:val="28"/>
          <w:szCs w:val="28"/>
        </w:rPr>
        <w:t xml:space="preserve">, которые расширяют количество пользователей, делают нашу работу более демократичной, прозрачной. </w:t>
      </w:r>
      <w:r>
        <w:rPr>
          <w:rFonts w:ascii="Times New Roman" w:hAnsi="Times New Roman"/>
          <w:color w:val="000000"/>
          <w:sz w:val="28"/>
          <w:szCs w:val="28"/>
        </w:rPr>
        <w:t>В</w:t>
      </w:r>
      <w:r w:rsidRPr="000122FD">
        <w:rPr>
          <w:rFonts w:ascii="Times New Roman" w:hAnsi="Times New Roman"/>
          <w:color w:val="000000"/>
          <w:sz w:val="28"/>
          <w:szCs w:val="28"/>
        </w:rPr>
        <w:t xml:space="preserve"> связи с омо</w:t>
      </w:r>
      <w:r>
        <w:rPr>
          <w:rFonts w:ascii="Times New Roman" w:hAnsi="Times New Roman"/>
          <w:color w:val="000000"/>
          <w:sz w:val="28"/>
          <w:szCs w:val="28"/>
        </w:rPr>
        <w:t>ложением родительской аудитории, г</w:t>
      </w:r>
      <w:r w:rsidRPr="000122FD">
        <w:rPr>
          <w:rFonts w:ascii="Times New Roman" w:hAnsi="Times New Roman"/>
          <w:color w:val="000000"/>
          <w:sz w:val="28"/>
          <w:szCs w:val="28"/>
        </w:rPr>
        <w:t>руппы в социальных сетях</w:t>
      </w:r>
      <w:r>
        <w:rPr>
          <w:rFonts w:ascii="Times New Roman" w:hAnsi="Times New Roman"/>
          <w:color w:val="000000"/>
          <w:sz w:val="28"/>
          <w:szCs w:val="28"/>
        </w:rPr>
        <w:t xml:space="preserve"> пользуются большим спросом, нежели</w:t>
      </w:r>
      <w:r w:rsidRPr="000122FD">
        <w:rPr>
          <w:rFonts w:ascii="Times New Roman" w:hAnsi="Times New Roman"/>
          <w:color w:val="000000"/>
          <w:sz w:val="28"/>
          <w:szCs w:val="28"/>
        </w:rPr>
        <w:t xml:space="preserve"> сайт</w:t>
      </w:r>
      <w:r>
        <w:rPr>
          <w:rFonts w:ascii="Times New Roman" w:hAnsi="Times New Roman"/>
          <w:color w:val="000000"/>
          <w:sz w:val="28"/>
          <w:szCs w:val="28"/>
        </w:rPr>
        <w:t>,</w:t>
      </w:r>
      <w:r w:rsidRPr="000122FD">
        <w:rPr>
          <w:rFonts w:ascii="Times New Roman" w:hAnsi="Times New Roman"/>
          <w:color w:val="000000"/>
          <w:sz w:val="28"/>
          <w:szCs w:val="28"/>
        </w:rPr>
        <w:t xml:space="preserve"> поэтому работу групп в социальных сетях мы сделали систематической</w:t>
      </w:r>
      <w:r>
        <w:rPr>
          <w:rFonts w:ascii="Times New Roman" w:hAnsi="Times New Roman"/>
          <w:color w:val="000000"/>
          <w:sz w:val="28"/>
          <w:szCs w:val="28"/>
        </w:rPr>
        <w:t xml:space="preserve">. </w:t>
      </w:r>
    </w:p>
    <w:p w:rsidR="00551173" w:rsidRPr="000122FD" w:rsidRDefault="00551173" w:rsidP="00551173">
      <w:pPr>
        <w:spacing w:after="0"/>
        <w:ind w:firstLine="709"/>
        <w:jc w:val="both"/>
        <w:rPr>
          <w:rFonts w:ascii="Times New Roman" w:hAnsi="Times New Roman"/>
          <w:sz w:val="28"/>
          <w:szCs w:val="28"/>
        </w:rPr>
      </w:pPr>
      <w:r w:rsidRPr="000122FD">
        <w:rPr>
          <w:rFonts w:ascii="Times New Roman" w:hAnsi="Times New Roman"/>
          <w:sz w:val="28"/>
          <w:szCs w:val="28"/>
        </w:rPr>
        <w:t>Работа с родителями в течение года подтвердила, что творческий союз педагогического коллектива и родителей дает положительные результаты в воспитании детей. Предоставляемые образовательные услуги обеспечивают высокий престиж учреждения в микрорайоне, что подтверждается результатами анкетирования родителей. Анализ анкетирования семей показал, что 100% опрошенных родителей положительно оценивают деятельность детского сада. 98% родителей считают, что получают достаточную информацию о жизни ребенка и имеют возможность обсудить ее с педагогами и руководителем ДОУ.</w:t>
      </w:r>
    </w:p>
    <w:p w:rsidR="00551173" w:rsidRDefault="00551173" w:rsidP="00551173">
      <w:pPr>
        <w:pStyle w:val="a5"/>
        <w:spacing w:before="0" w:beforeAutospacing="0" w:after="0" w:afterAutospacing="0" w:line="276" w:lineRule="auto"/>
        <w:ind w:firstLine="709"/>
        <w:jc w:val="both"/>
        <w:rPr>
          <w:sz w:val="28"/>
          <w:szCs w:val="28"/>
        </w:rPr>
      </w:pPr>
      <w:r>
        <w:rPr>
          <w:rStyle w:val="c0c6"/>
          <w:sz w:val="28"/>
          <w:szCs w:val="28"/>
        </w:rPr>
        <w:t>Исходя из</w:t>
      </w:r>
      <w:r w:rsidRPr="000122FD">
        <w:rPr>
          <w:rStyle w:val="c0c6"/>
          <w:sz w:val="28"/>
          <w:szCs w:val="28"/>
        </w:rPr>
        <w:t xml:space="preserve"> вышесказанного, можно сделать следующие выводы: </w:t>
      </w:r>
      <w:r w:rsidRPr="000122FD">
        <w:rPr>
          <w:color w:val="000000"/>
          <w:sz w:val="28"/>
          <w:szCs w:val="28"/>
        </w:rPr>
        <w:t>деятельнос</w:t>
      </w:r>
      <w:r>
        <w:rPr>
          <w:color w:val="000000"/>
          <w:sz w:val="28"/>
          <w:szCs w:val="28"/>
        </w:rPr>
        <w:t>ть коллектива ДОУ в течение 2022-2023</w:t>
      </w:r>
      <w:r w:rsidRPr="000122FD">
        <w:rPr>
          <w:color w:val="000000"/>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задачам</w:t>
      </w:r>
      <w:r>
        <w:rPr>
          <w:color w:val="000000"/>
          <w:sz w:val="28"/>
          <w:szCs w:val="28"/>
        </w:rPr>
        <w:t xml:space="preserve">. </w:t>
      </w:r>
      <w:r>
        <w:rPr>
          <w:sz w:val="28"/>
          <w:szCs w:val="28"/>
        </w:rPr>
        <w:t>Р</w:t>
      </w:r>
      <w:r w:rsidRPr="000122FD">
        <w:rPr>
          <w:sz w:val="28"/>
          <w:szCs w:val="28"/>
        </w:rPr>
        <w:t>аботу коллектива в текущем учебном году можно оценить как организованную на достаточном уровне.</w:t>
      </w:r>
    </w:p>
    <w:p w:rsidR="00551173" w:rsidRPr="00523E53" w:rsidRDefault="00551173" w:rsidP="00551173">
      <w:pPr>
        <w:pStyle w:val="a5"/>
        <w:spacing w:before="0" w:beforeAutospacing="0" w:after="0" w:afterAutospacing="0" w:line="276" w:lineRule="auto"/>
        <w:ind w:firstLine="709"/>
        <w:jc w:val="both"/>
        <w:rPr>
          <w:sz w:val="32"/>
          <w:szCs w:val="28"/>
        </w:rPr>
      </w:pPr>
      <w:proofErr w:type="gramStart"/>
      <w:r>
        <w:rPr>
          <w:color w:val="000000"/>
          <w:sz w:val="28"/>
          <w:szCs w:val="24"/>
        </w:rPr>
        <w:t>На основании</w:t>
      </w:r>
      <w:r w:rsidRPr="00523E53">
        <w:rPr>
          <w:color w:val="000000"/>
          <w:sz w:val="28"/>
          <w:szCs w:val="24"/>
        </w:rPr>
        <w:t xml:space="preserve"> анализа деятельности </w:t>
      </w:r>
      <w:r>
        <w:rPr>
          <w:color w:val="000000"/>
          <w:sz w:val="28"/>
          <w:szCs w:val="24"/>
        </w:rPr>
        <w:t>ДОУ</w:t>
      </w:r>
      <w:r w:rsidRPr="00523E53">
        <w:rPr>
          <w:color w:val="000000"/>
          <w:sz w:val="28"/>
          <w:szCs w:val="24"/>
        </w:rPr>
        <w:t xml:space="preserve"> за прошедший год с учето</w:t>
      </w:r>
      <w:r>
        <w:rPr>
          <w:color w:val="000000"/>
          <w:sz w:val="28"/>
          <w:szCs w:val="24"/>
        </w:rPr>
        <w:t xml:space="preserve">м направлений программы </w:t>
      </w:r>
      <w:r w:rsidRPr="00523E53">
        <w:rPr>
          <w:color w:val="000000"/>
          <w:sz w:val="28"/>
          <w:szCs w:val="24"/>
        </w:rPr>
        <w:t xml:space="preserve">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w:t>
      </w:r>
      <w:proofErr w:type="gramEnd"/>
      <w:r w:rsidRPr="00523E53">
        <w:rPr>
          <w:color w:val="000000"/>
          <w:sz w:val="28"/>
          <w:szCs w:val="24"/>
        </w:rPr>
        <w:t> учетом социального заказа родителей.</w:t>
      </w:r>
    </w:p>
    <w:p w:rsidR="004D3E3A" w:rsidRDefault="004D3E3A"/>
    <w:sectPr w:rsidR="004D3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256A"/>
    <w:multiLevelType w:val="multilevel"/>
    <w:tmpl w:val="27AC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65DC7"/>
    <w:multiLevelType w:val="hybridMultilevel"/>
    <w:tmpl w:val="BD5A94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5A4049"/>
    <w:multiLevelType w:val="multilevel"/>
    <w:tmpl w:val="E1D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25488"/>
    <w:multiLevelType w:val="hybridMultilevel"/>
    <w:tmpl w:val="35E02856"/>
    <w:lvl w:ilvl="0" w:tplc="60C4CDBE">
      <w:start w:val="1"/>
      <w:numFmt w:val="decimal"/>
      <w:lvlText w:val="%1."/>
      <w:lvlJc w:val="left"/>
      <w:pPr>
        <w:ind w:left="644"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CA2D40"/>
    <w:multiLevelType w:val="hybridMultilevel"/>
    <w:tmpl w:val="3DA8C30A"/>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F879E9"/>
    <w:multiLevelType w:val="hybridMultilevel"/>
    <w:tmpl w:val="41C46824"/>
    <w:lvl w:ilvl="0" w:tplc="967A66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51173"/>
    <w:rsid w:val="004D3E3A"/>
    <w:rsid w:val="0055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51173"/>
    <w:pPr>
      <w:ind w:left="720"/>
      <w:contextualSpacing/>
    </w:pPr>
    <w:rPr>
      <w:rFonts w:ascii="Times New Roman" w:eastAsia="Times New Roman" w:hAnsi="Times New Roman" w:cs="Times New Roman"/>
      <w:sz w:val="28"/>
      <w:lang w:eastAsia="en-US"/>
    </w:rPr>
  </w:style>
  <w:style w:type="character" w:styleId="a4">
    <w:name w:val="Hyperlink"/>
    <w:basedOn w:val="a0"/>
    <w:uiPriority w:val="99"/>
    <w:semiHidden/>
    <w:rsid w:val="00551173"/>
    <w:rPr>
      <w:rFonts w:cs="Times New Roman"/>
      <w:color w:val="0000FF"/>
      <w:u w:val="single"/>
    </w:rPr>
  </w:style>
  <w:style w:type="paragraph" w:styleId="a5">
    <w:name w:val="Normal (Web)"/>
    <w:basedOn w:val="a"/>
    <w:link w:val="a6"/>
    <w:uiPriority w:val="99"/>
    <w:rsid w:val="00551173"/>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c0c6">
    <w:name w:val="c0 c6"/>
    <w:uiPriority w:val="99"/>
    <w:rsid w:val="00551173"/>
  </w:style>
  <w:style w:type="character" w:customStyle="1" w:styleId="a6">
    <w:name w:val="Обычный (веб) Знак"/>
    <w:link w:val="a5"/>
    <w:uiPriority w:val="99"/>
    <w:locked/>
    <w:rsid w:val="00551173"/>
    <w:rPr>
      <w:rFonts w:ascii="Times New Roman" w:eastAsia="Times New Roman" w:hAnsi="Times New Roman" w:cs="Times New Roman"/>
      <w:sz w:val="24"/>
      <w:szCs w:val="20"/>
    </w:rPr>
  </w:style>
  <w:style w:type="character" w:customStyle="1" w:styleId="hps">
    <w:name w:val="hps"/>
    <w:uiPriority w:val="99"/>
    <w:rsid w:val="00551173"/>
  </w:style>
  <w:style w:type="paragraph" w:styleId="a7">
    <w:name w:val="Balloon Text"/>
    <w:basedOn w:val="a"/>
    <w:link w:val="a8"/>
    <w:uiPriority w:val="99"/>
    <w:semiHidden/>
    <w:unhideWhenUsed/>
    <w:rsid w:val="005511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9413.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Sheet1!$A$2</c:f>
              <c:strCache>
                <c:ptCount val="1"/>
                <c:pt idx="0">
                  <c:v>Восток</c:v>
                </c:pt>
              </c:strCache>
            </c:strRef>
          </c:tx>
          <c:spPr>
            <a:solidFill>
              <a:srgbClr val="9999FF"/>
            </a:solidFill>
            <a:ln w="9523">
              <a:solidFill>
                <a:srgbClr val="000000"/>
              </a:solidFill>
              <a:prstDash val="solid"/>
            </a:ln>
          </c:spPr>
          <c:dPt>
            <c:idx val="1"/>
            <c:spPr>
              <a:solidFill>
                <a:srgbClr val="993366"/>
              </a:solidFill>
              <a:ln w="9523">
                <a:solidFill>
                  <a:srgbClr val="000000"/>
                </a:solidFill>
                <a:prstDash val="solid"/>
              </a:ln>
            </c:spPr>
            <c:extLst xmlns:c16r2="http://schemas.microsoft.com/office/drawing/2015/06/chart">
              <c:ext xmlns:c16="http://schemas.microsoft.com/office/drawing/2014/chart" uri="{C3380CC4-5D6E-409C-BE32-E72D297353CC}">
                <c16:uniqueId val="{00000000-E00A-4B52-B471-C11112C24960}"/>
              </c:ext>
            </c:extLst>
          </c:dPt>
          <c:dPt>
            <c:idx val="2"/>
            <c:spPr>
              <a:solidFill>
                <a:srgbClr val="FFFFCC"/>
              </a:solidFill>
              <a:ln w="9523">
                <a:solidFill>
                  <a:srgbClr val="000000"/>
                </a:solidFill>
                <a:prstDash val="solid"/>
              </a:ln>
            </c:spPr>
            <c:extLst xmlns:c16r2="http://schemas.microsoft.com/office/drawing/2015/06/chart">
              <c:ext xmlns:c16="http://schemas.microsoft.com/office/drawing/2014/chart" uri="{C3380CC4-5D6E-409C-BE32-E72D297353CC}">
                <c16:uniqueId val="{00000001-E00A-4B52-B471-C11112C24960}"/>
              </c:ext>
            </c:extLst>
          </c:dPt>
          <c:dLbls>
            <c:showPercent val="1"/>
          </c:dLbls>
          <c:cat>
            <c:strRef>
              <c:f>Sheet1!$B$1:$D$1</c:f>
              <c:strCache>
                <c:ptCount val="3"/>
                <c:pt idx="0">
                  <c:v>высшее образование</c:v>
                </c:pt>
                <c:pt idx="1">
                  <c:v>бакалавр </c:v>
                </c:pt>
                <c:pt idx="2">
                  <c:v>среднее специальное</c:v>
                </c:pt>
              </c:strCache>
            </c:strRef>
          </c:cat>
          <c:val>
            <c:numRef>
              <c:f>Sheet1!$B$2:$D$2</c:f>
              <c:numCache>
                <c:formatCode>General</c:formatCode>
                <c:ptCount val="3"/>
                <c:pt idx="0">
                  <c:v>6</c:v>
                </c:pt>
                <c:pt idx="1">
                  <c:v>1</c:v>
                </c:pt>
                <c:pt idx="2">
                  <c:v>5</c:v>
                </c:pt>
              </c:numCache>
            </c:numRef>
          </c:val>
          <c:extLst xmlns:c16r2="http://schemas.microsoft.com/office/drawing/2015/06/chart">
            <c:ext xmlns:c16="http://schemas.microsoft.com/office/drawing/2014/chart" uri="{C3380CC4-5D6E-409C-BE32-E72D297353CC}">
              <c16:uniqueId val="{00000002-E00A-4B52-B471-C11112C24960}"/>
            </c:ext>
          </c:extLst>
        </c:ser>
        <c:dLbls>
          <c:showPercent val="1"/>
        </c:dLbls>
        <c:firstSliceAng val="0"/>
      </c:pieChart>
      <c:spPr>
        <a:solidFill>
          <a:srgbClr val="C0C0C0"/>
        </a:solidFill>
        <a:ln w="9523">
          <a:solidFill>
            <a:srgbClr val="808080"/>
          </a:solidFill>
          <a:prstDash val="solid"/>
        </a:ln>
      </c:spPr>
    </c:plotArea>
    <c:legend>
      <c:legendPos val="r"/>
      <c:spPr>
        <a:noFill/>
        <a:ln w="2381">
          <a:solidFill>
            <a:srgbClr val="000000"/>
          </a:solidFill>
          <a:prstDash val="solid"/>
        </a:ln>
      </c:sp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pieChart>
        <c:varyColors val="1"/>
        <c:ser>
          <c:idx val="0"/>
          <c:order val="0"/>
          <c:tx>
            <c:strRef>
              <c:f>Sheet1!$A$2</c:f>
              <c:strCache>
                <c:ptCount val="1"/>
                <c:pt idx="0">
                  <c:v>Восток</c:v>
                </c:pt>
              </c:strCache>
            </c:strRef>
          </c:tx>
          <c:spPr>
            <a:solidFill>
              <a:srgbClr val="9999FF"/>
            </a:solidFill>
            <a:ln w="6690">
              <a:solidFill>
                <a:srgbClr val="000000"/>
              </a:solidFill>
              <a:prstDash val="solid"/>
            </a:ln>
          </c:spPr>
          <c:dPt>
            <c:idx val="1"/>
            <c:spPr>
              <a:solidFill>
                <a:srgbClr val="993366"/>
              </a:solidFill>
              <a:ln w="6690">
                <a:solidFill>
                  <a:srgbClr val="000000"/>
                </a:solidFill>
                <a:prstDash val="solid"/>
              </a:ln>
            </c:spPr>
            <c:extLst xmlns:c16r2="http://schemas.microsoft.com/office/drawing/2015/06/chart">
              <c:ext xmlns:c16="http://schemas.microsoft.com/office/drawing/2014/chart" uri="{C3380CC4-5D6E-409C-BE32-E72D297353CC}">
                <c16:uniqueId val="{00000000-8FA3-4811-B1C6-35859C4FA520}"/>
              </c:ext>
            </c:extLst>
          </c:dPt>
          <c:dPt>
            <c:idx val="2"/>
            <c:spPr>
              <a:solidFill>
                <a:srgbClr val="FFFFCC"/>
              </a:solidFill>
              <a:ln w="6690">
                <a:solidFill>
                  <a:srgbClr val="000000"/>
                </a:solidFill>
                <a:prstDash val="solid"/>
              </a:ln>
            </c:spPr>
            <c:extLst xmlns:c16r2="http://schemas.microsoft.com/office/drawing/2015/06/chart">
              <c:ext xmlns:c16="http://schemas.microsoft.com/office/drawing/2014/chart" uri="{C3380CC4-5D6E-409C-BE32-E72D297353CC}">
                <c16:uniqueId val="{00000001-8FA3-4811-B1C6-35859C4FA520}"/>
              </c:ext>
            </c:extLst>
          </c:dPt>
          <c:dPt>
            <c:idx val="3"/>
            <c:spPr>
              <a:solidFill>
                <a:srgbClr val="CCFFFF"/>
              </a:solidFill>
              <a:ln w="6690">
                <a:solidFill>
                  <a:srgbClr val="000000"/>
                </a:solidFill>
                <a:prstDash val="solid"/>
              </a:ln>
            </c:spPr>
            <c:extLst xmlns:c16r2="http://schemas.microsoft.com/office/drawing/2015/06/chart">
              <c:ext xmlns:c16="http://schemas.microsoft.com/office/drawing/2014/chart" uri="{C3380CC4-5D6E-409C-BE32-E72D297353CC}">
                <c16:uniqueId val="{00000002-8FA3-4811-B1C6-35859C4FA520}"/>
              </c:ext>
            </c:extLst>
          </c:dPt>
          <c:dPt>
            <c:idx val="4"/>
            <c:spPr>
              <a:solidFill>
                <a:srgbClr val="660066"/>
              </a:solidFill>
              <a:ln w="6690">
                <a:solidFill>
                  <a:srgbClr val="000000"/>
                </a:solidFill>
                <a:prstDash val="solid"/>
              </a:ln>
            </c:spPr>
            <c:extLst xmlns:c16r2="http://schemas.microsoft.com/office/drawing/2015/06/chart">
              <c:ext xmlns:c16="http://schemas.microsoft.com/office/drawing/2014/chart" uri="{C3380CC4-5D6E-409C-BE32-E72D297353CC}">
                <c16:uniqueId val="{00000003-8FA3-4811-B1C6-35859C4FA520}"/>
              </c:ext>
            </c:extLst>
          </c:dPt>
          <c:dPt>
            <c:idx val="5"/>
            <c:spPr>
              <a:solidFill>
                <a:srgbClr val="FF8080"/>
              </a:solidFill>
              <a:ln w="6690">
                <a:solidFill>
                  <a:srgbClr val="000000"/>
                </a:solidFill>
                <a:prstDash val="solid"/>
              </a:ln>
            </c:spPr>
            <c:extLst xmlns:c16r2="http://schemas.microsoft.com/office/drawing/2015/06/chart">
              <c:ext xmlns:c16="http://schemas.microsoft.com/office/drawing/2014/chart" uri="{C3380CC4-5D6E-409C-BE32-E72D297353CC}">
                <c16:uniqueId val="{00000004-8FA3-4811-B1C6-35859C4FA520}"/>
              </c:ext>
            </c:extLst>
          </c:dPt>
          <c:dLbls>
            <c:spPr>
              <a:noFill/>
              <a:ln w="18018">
                <a:noFill/>
              </a:ln>
            </c:spPr>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соответствие занимаемой должности</c:v>
                </c:pt>
                <c:pt idx="1">
                  <c:v>специалист высшей гории</c:v>
                </c:pt>
                <c:pt idx="2">
                  <c:v>специалист первой категории</c:v>
                </c:pt>
                <c:pt idx="3">
                  <c:v>специалист второй категории</c:v>
                </c:pt>
                <c:pt idx="4">
                  <c:v>специалист</c:v>
                </c:pt>
                <c:pt idx="5">
                  <c:v>подлежит аттестации в 2023-2024г.</c:v>
                </c:pt>
              </c:strCache>
            </c:strRef>
          </c:cat>
          <c:val>
            <c:numRef>
              <c:f>Sheet1!$B$2:$G$2</c:f>
              <c:numCache>
                <c:formatCode>General</c:formatCode>
                <c:ptCount val="6"/>
                <c:pt idx="0">
                  <c:v>5</c:v>
                </c:pt>
                <c:pt idx="1">
                  <c:v>1</c:v>
                </c:pt>
                <c:pt idx="2">
                  <c:v>1</c:v>
                </c:pt>
                <c:pt idx="3">
                  <c:v>1</c:v>
                </c:pt>
                <c:pt idx="4">
                  <c:v>5</c:v>
                </c:pt>
                <c:pt idx="5">
                  <c:v>4</c:v>
                </c:pt>
              </c:numCache>
            </c:numRef>
          </c:val>
          <c:extLst xmlns:c16r2="http://schemas.microsoft.com/office/drawing/2015/06/chart">
            <c:ext xmlns:c16="http://schemas.microsoft.com/office/drawing/2014/chart" uri="{C3380CC4-5D6E-409C-BE32-E72D297353CC}">
              <c16:uniqueId val="{00000005-8FA3-4811-B1C6-35859C4FA520}"/>
            </c:ext>
          </c:extLst>
        </c:ser>
        <c:ser>
          <c:idx val="1"/>
          <c:order val="1"/>
          <c:tx>
            <c:strRef>
              <c:f>Sheet1!$A$3</c:f>
              <c:strCache>
                <c:ptCount val="1"/>
              </c:strCache>
            </c:strRef>
          </c:tx>
          <c:spPr>
            <a:solidFill>
              <a:srgbClr val="993366"/>
            </a:solidFill>
            <a:ln w="6690">
              <a:solidFill>
                <a:srgbClr val="000000"/>
              </a:solidFill>
              <a:prstDash val="solid"/>
            </a:ln>
          </c:spPr>
          <c:dPt>
            <c:idx val="0"/>
            <c:spPr>
              <a:solidFill>
                <a:srgbClr val="9999FF"/>
              </a:solidFill>
              <a:ln w="6690">
                <a:solidFill>
                  <a:srgbClr val="000000"/>
                </a:solidFill>
                <a:prstDash val="solid"/>
              </a:ln>
            </c:spPr>
            <c:extLst xmlns:c16r2="http://schemas.microsoft.com/office/drawing/2015/06/chart">
              <c:ext xmlns:c16="http://schemas.microsoft.com/office/drawing/2014/chart" uri="{C3380CC4-5D6E-409C-BE32-E72D297353CC}">
                <c16:uniqueId val="{00000006-8FA3-4811-B1C6-35859C4FA520}"/>
              </c:ext>
            </c:extLst>
          </c:dPt>
          <c:dPt>
            <c:idx val="2"/>
            <c:spPr>
              <a:solidFill>
                <a:srgbClr val="FFFFCC"/>
              </a:solidFill>
              <a:ln w="6690">
                <a:solidFill>
                  <a:srgbClr val="000000"/>
                </a:solidFill>
                <a:prstDash val="solid"/>
              </a:ln>
            </c:spPr>
            <c:extLst xmlns:c16r2="http://schemas.microsoft.com/office/drawing/2015/06/chart">
              <c:ext xmlns:c16="http://schemas.microsoft.com/office/drawing/2014/chart" uri="{C3380CC4-5D6E-409C-BE32-E72D297353CC}">
                <c16:uniqueId val="{00000007-8FA3-4811-B1C6-35859C4FA520}"/>
              </c:ext>
            </c:extLst>
          </c:dPt>
          <c:dPt>
            <c:idx val="3"/>
            <c:spPr>
              <a:solidFill>
                <a:srgbClr val="CCFFFF"/>
              </a:solidFill>
              <a:ln w="6690">
                <a:solidFill>
                  <a:srgbClr val="000000"/>
                </a:solidFill>
                <a:prstDash val="solid"/>
              </a:ln>
            </c:spPr>
            <c:extLst xmlns:c16r2="http://schemas.microsoft.com/office/drawing/2015/06/chart">
              <c:ext xmlns:c16="http://schemas.microsoft.com/office/drawing/2014/chart" uri="{C3380CC4-5D6E-409C-BE32-E72D297353CC}">
                <c16:uniqueId val="{00000008-8FA3-4811-B1C6-35859C4FA520}"/>
              </c:ext>
            </c:extLst>
          </c:dPt>
          <c:dPt>
            <c:idx val="4"/>
            <c:spPr>
              <a:solidFill>
                <a:srgbClr val="660066"/>
              </a:solidFill>
              <a:ln w="6690">
                <a:solidFill>
                  <a:srgbClr val="000000"/>
                </a:solidFill>
                <a:prstDash val="solid"/>
              </a:ln>
            </c:spPr>
            <c:extLst xmlns:c16r2="http://schemas.microsoft.com/office/drawing/2015/06/chart">
              <c:ext xmlns:c16="http://schemas.microsoft.com/office/drawing/2014/chart" uri="{C3380CC4-5D6E-409C-BE32-E72D297353CC}">
                <c16:uniqueId val="{00000009-8FA3-4811-B1C6-35859C4FA520}"/>
              </c:ext>
            </c:extLst>
          </c:dPt>
          <c:dPt>
            <c:idx val="5"/>
            <c:spPr>
              <a:solidFill>
                <a:srgbClr val="FF8080"/>
              </a:solidFill>
              <a:ln w="6690">
                <a:solidFill>
                  <a:srgbClr val="000000"/>
                </a:solidFill>
                <a:prstDash val="solid"/>
              </a:ln>
            </c:spPr>
            <c:extLst xmlns:c16r2="http://schemas.microsoft.com/office/drawing/2015/06/chart">
              <c:ext xmlns:c16="http://schemas.microsoft.com/office/drawing/2014/chart" uri="{C3380CC4-5D6E-409C-BE32-E72D297353CC}">
                <c16:uniqueId val="{0000000A-8FA3-4811-B1C6-35859C4FA520}"/>
              </c:ext>
            </c:extLst>
          </c:dPt>
          <c:dLbls>
            <c:spPr>
              <a:noFill/>
              <a:ln w="18018">
                <a:noFill/>
              </a:ln>
            </c:spPr>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соответствие занимаемой должности</c:v>
                </c:pt>
                <c:pt idx="1">
                  <c:v>специалист высшей гории</c:v>
                </c:pt>
                <c:pt idx="2">
                  <c:v>специалист первой категории</c:v>
                </c:pt>
                <c:pt idx="3">
                  <c:v>специалист второй категории</c:v>
                </c:pt>
                <c:pt idx="4">
                  <c:v>специалист</c:v>
                </c:pt>
                <c:pt idx="5">
                  <c:v>подлежит аттестации в 2023-2024г.</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B-8FA3-4811-B1C6-35859C4FA520}"/>
            </c:ext>
          </c:extLst>
        </c:ser>
        <c:ser>
          <c:idx val="2"/>
          <c:order val="2"/>
          <c:tx>
            <c:strRef>
              <c:f>Sheet1!$A$4</c:f>
              <c:strCache>
                <c:ptCount val="1"/>
              </c:strCache>
            </c:strRef>
          </c:tx>
          <c:spPr>
            <a:solidFill>
              <a:srgbClr val="FFFFCC"/>
            </a:solidFill>
            <a:ln w="6690">
              <a:solidFill>
                <a:srgbClr val="000000"/>
              </a:solidFill>
              <a:prstDash val="solid"/>
            </a:ln>
          </c:spPr>
          <c:dPt>
            <c:idx val="0"/>
            <c:spPr>
              <a:solidFill>
                <a:srgbClr val="9999FF"/>
              </a:solidFill>
              <a:ln w="6690">
                <a:solidFill>
                  <a:srgbClr val="000000"/>
                </a:solidFill>
                <a:prstDash val="solid"/>
              </a:ln>
            </c:spPr>
            <c:extLst xmlns:c16r2="http://schemas.microsoft.com/office/drawing/2015/06/chart">
              <c:ext xmlns:c16="http://schemas.microsoft.com/office/drawing/2014/chart" uri="{C3380CC4-5D6E-409C-BE32-E72D297353CC}">
                <c16:uniqueId val="{0000000C-8FA3-4811-B1C6-35859C4FA520}"/>
              </c:ext>
            </c:extLst>
          </c:dPt>
          <c:dPt>
            <c:idx val="1"/>
            <c:spPr>
              <a:solidFill>
                <a:srgbClr val="993366"/>
              </a:solidFill>
              <a:ln w="6690">
                <a:solidFill>
                  <a:srgbClr val="000000"/>
                </a:solidFill>
                <a:prstDash val="solid"/>
              </a:ln>
            </c:spPr>
            <c:extLst xmlns:c16r2="http://schemas.microsoft.com/office/drawing/2015/06/chart">
              <c:ext xmlns:c16="http://schemas.microsoft.com/office/drawing/2014/chart" uri="{C3380CC4-5D6E-409C-BE32-E72D297353CC}">
                <c16:uniqueId val="{0000000D-8FA3-4811-B1C6-35859C4FA520}"/>
              </c:ext>
            </c:extLst>
          </c:dPt>
          <c:dPt>
            <c:idx val="3"/>
            <c:spPr>
              <a:solidFill>
                <a:srgbClr val="CCFFFF"/>
              </a:solidFill>
              <a:ln w="6690">
                <a:solidFill>
                  <a:srgbClr val="000000"/>
                </a:solidFill>
                <a:prstDash val="solid"/>
              </a:ln>
            </c:spPr>
            <c:extLst xmlns:c16r2="http://schemas.microsoft.com/office/drawing/2015/06/chart">
              <c:ext xmlns:c16="http://schemas.microsoft.com/office/drawing/2014/chart" uri="{C3380CC4-5D6E-409C-BE32-E72D297353CC}">
                <c16:uniqueId val="{0000000E-8FA3-4811-B1C6-35859C4FA520}"/>
              </c:ext>
            </c:extLst>
          </c:dPt>
          <c:dPt>
            <c:idx val="4"/>
            <c:spPr>
              <a:solidFill>
                <a:srgbClr val="660066"/>
              </a:solidFill>
              <a:ln w="6690">
                <a:solidFill>
                  <a:srgbClr val="000000"/>
                </a:solidFill>
                <a:prstDash val="solid"/>
              </a:ln>
            </c:spPr>
            <c:extLst xmlns:c16r2="http://schemas.microsoft.com/office/drawing/2015/06/chart">
              <c:ext xmlns:c16="http://schemas.microsoft.com/office/drawing/2014/chart" uri="{C3380CC4-5D6E-409C-BE32-E72D297353CC}">
                <c16:uniqueId val="{0000000F-8FA3-4811-B1C6-35859C4FA520}"/>
              </c:ext>
            </c:extLst>
          </c:dPt>
          <c:dPt>
            <c:idx val="5"/>
            <c:spPr>
              <a:solidFill>
                <a:srgbClr val="FF8080"/>
              </a:solidFill>
              <a:ln w="6690">
                <a:solidFill>
                  <a:srgbClr val="000000"/>
                </a:solidFill>
                <a:prstDash val="solid"/>
              </a:ln>
            </c:spPr>
            <c:extLst xmlns:c16r2="http://schemas.microsoft.com/office/drawing/2015/06/chart">
              <c:ext xmlns:c16="http://schemas.microsoft.com/office/drawing/2014/chart" uri="{C3380CC4-5D6E-409C-BE32-E72D297353CC}">
                <c16:uniqueId val="{00000010-8FA3-4811-B1C6-35859C4FA520}"/>
              </c:ext>
            </c:extLst>
          </c:dPt>
          <c:dLbls>
            <c:spPr>
              <a:noFill/>
              <a:ln w="18018">
                <a:noFill/>
              </a:ln>
            </c:spPr>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соответствие занимаемой должности</c:v>
                </c:pt>
                <c:pt idx="1">
                  <c:v>специалист высшей гории</c:v>
                </c:pt>
                <c:pt idx="2">
                  <c:v>специалист первой категории</c:v>
                </c:pt>
                <c:pt idx="3">
                  <c:v>специалист второй категории</c:v>
                </c:pt>
                <c:pt idx="4">
                  <c:v>специалист</c:v>
                </c:pt>
                <c:pt idx="5">
                  <c:v>подлежит аттестации в 2023-2024г.</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1-8FA3-4811-B1C6-35859C4FA520}"/>
            </c:ext>
          </c:extLst>
        </c:ser>
        <c:dLbls>
          <c:showPercent val="1"/>
        </c:dLbls>
        <c:firstSliceAng val="0"/>
      </c:pieChart>
      <c:spPr>
        <a:solidFill>
          <a:srgbClr val="C0C0C0"/>
        </a:solidFill>
        <a:ln w="6690">
          <a:solidFill>
            <a:srgbClr val="808080"/>
          </a:solidFill>
          <a:prstDash val="solid"/>
        </a:ln>
      </c:spPr>
    </c:plotArea>
    <c:legend>
      <c:legendPos val="r"/>
      <c:layout>
        <c:manualLayout>
          <c:xMode val="edge"/>
          <c:yMode val="edge"/>
          <c:x val="0.5757575757575758"/>
          <c:y val="0.12666139439993584"/>
          <c:w val="0.39826839826839838"/>
          <c:h val="0.82038854313516452"/>
        </c:manualLayout>
      </c:layout>
      <c:spPr>
        <a:solidFill>
          <a:srgbClr val="FFFFFF"/>
        </a:solidFill>
        <a:ln w="1673">
          <a:solidFill>
            <a:srgbClr val="000000"/>
          </a:solidFill>
          <a:prstDash val="solid"/>
        </a:ln>
      </c:spPr>
    </c:legend>
    <c:plotVisOnly val="1"/>
    <c:dispBlanksAs val="zero"/>
  </c:chart>
  <c:spPr>
    <a:noFill/>
    <a:ln>
      <a:noFill/>
    </a:ln>
  </c:spPr>
  <c:txPr>
    <a:bodyPr/>
    <a:lstStyle/>
    <a:p>
      <a:pPr>
        <a:defRPr sz="700"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3456</Words>
  <Characters>19702</Characters>
  <Application>Microsoft Office Word</Application>
  <DocSecurity>0</DocSecurity>
  <Lines>164</Lines>
  <Paragraphs>46</Paragraphs>
  <ScaleCrop>false</ScaleCrop>
  <Company>Grizli777</Company>
  <LinksUpToDate>false</LinksUpToDate>
  <CharactersWithSpaces>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2024-03-11T12:36:00Z</dcterms:created>
  <dcterms:modified xsi:type="dcterms:W3CDTF">2024-03-11T12:37:00Z</dcterms:modified>
</cp:coreProperties>
</file>